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72" w:type="dxa"/>
        <w:tblLook w:val="04A0" w:firstRow="1" w:lastRow="0" w:firstColumn="1" w:lastColumn="0" w:noHBand="0" w:noVBand="1"/>
      </w:tblPr>
      <w:tblGrid>
        <w:gridCol w:w="1129"/>
        <w:gridCol w:w="9503"/>
      </w:tblGrid>
      <w:tr w:rsidR="00290181" w:rsidRPr="00F745C0" w:rsidTr="000C63E4">
        <w:tc>
          <w:tcPr>
            <w:tcW w:w="1129" w:type="dxa"/>
            <w:shd w:val="clear" w:color="auto" w:fill="auto"/>
          </w:tcPr>
          <w:p w:rsidR="00290181" w:rsidRPr="00F745C0" w:rsidRDefault="00290181" w:rsidP="000C63E4">
            <w:pPr>
              <w:jc w:val="center"/>
              <w:rPr>
                <w:sz w:val="28"/>
                <w:szCs w:val="28"/>
              </w:rPr>
            </w:pPr>
            <w:r>
              <w:rPr>
                <w:noProof/>
                <w:sz w:val="28"/>
                <w:szCs w:val="28"/>
              </w:rPr>
              <w:drawing>
                <wp:inline distT="0" distB="0" distL="0" distR="0">
                  <wp:extent cx="534670" cy="700405"/>
                  <wp:effectExtent l="0" t="0" r="0" b="0"/>
                  <wp:docPr id="1" name="Рисунок 1"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70" cy="700405"/>
                          </a:xfrm>
                          <a:prstGeom prst="rect">
                            <a:avLst/>
                          </a:prstGeom>
                          <a:noFill/>
                          <a:ln>
                            <a:noFill/>
                          </a:ln>
                        </pic:spPr>
                      </pic:pic>
                    </a:graphicData>
                  </a:graphic>
                </wp:inline>
              </w:drawing>
            </w:r>
          </w:p>
        </w:tc>
        <w:tc>
          <w:tcPr>
            <w:tcW w:w="9503" w:type="dxa"/>
            <w:shd w:val="clear" w:color="auto" w:fill="auto"/>
          </w:tcPr>
          <w:p w:rsidR="00290181" w:rsidRPr="00F745C0" w:rsidRDefault="00290181" w:rsidP="000C63E4">
            <w:pPr>
              <w:jc w:val="center"/>
              <w:rPr>
                <w:sz w:val="28"/>
                <w:szCs w:val="28"/>
              </w:rPr>
            </w:pPr>
            <w:r w:rsidRPr="00F745C0">
              <w:rPr>
                <w:sz w:val="28"/>
                <w:szCs w:val="28"/>
              </w:rPr>
              <w:t>МИНИСТЕРСТВО ОБРАЗОВАНИЯ РЕСПУБЛИКИ БАШКОРТОСТАН</w:t>
            </w:r>
          </w:p>
          <w:p w:rsidR="00290181" w:rsidRPr="00F745C0" w:rsidRDefault="00290181" w:rsidP="000C63E4">
            <w:pPr>
              <w:shd w:val="clear" w:color="auto" w:fill="FFFFFF"/>
              <w:jc w:val="center"/>
              <w:rPr>
                <w:sz w:val="26"/>
                <w:szCs w:val="26"/>
              </w:rPr>
            </w:pPr>
            <w:r w:rsidRPr="00F745C0">
              <w:rPr>
                <w:sz w:val="26"/>
                <w:szCs w:val="26"/>
              </w:rPr>
              <w:t>Государственное бюджетное профессиональное образовательное учреждение</w:t>
            </w:r>
          </w:p>
          <w:p w:rsidR="00290181" w:rsidRPr="00F745C0" w:rsidRDefault="00290181" w:rsidP="000C63E4">
            <w:pPr>
              <w:shd w:val="clear" w:color="auto" w:fill="FFFFFF"/>
              <w:jc w:val="center"/>
              <w:rPr>
                <w:sz w:val="28"/>
                <w:szCs w:val="28"/>
              </w:rPr>
            </w:pPr>
            <w:r w:rsidRPr="00F745C0">
              <w:rPr>
                <w:sz w:val="26"/>
                <w:szCs w:val="26"/>
              </w:rPr>
              <w:t>Уфимский колледж радиоэлектроники, телекоммуникаций и безопасности</w:t>
            </w:r>
          </w:p>
        </w:tc>
      </w:tr>
    </w:tbl>
    <w:p w:rsidR="00290181" w:rsidRPr="00265EC5" w:rsidRDefault="00290181" w:rsidP="00290181">
      <w:pPr>
        <w:ind w:firstLine="720"/>
        <w:rPr>
          <w:sz w:val="28"/>
          <w:szCs w:val="28"/>
        </w:rPr>
      </w:pPr>
    </w:p>
    <w:p w:rsidR="00290181" w:rsidRPr="00265EC5" w:rsidRDefault="00290181" w:rsidP="00290181">
      <w:pPr>
        <w:ind w:firstLine="720"/>
        <w:jc w:val="right"/>
        <w:rPr>
          <w:sz w:val="28"/>
          <w:szCs w:val="28"/>
        </w:rPr>
      </w:pPr>
    </w:p>
    <w:tbl>
      <w:tblPr>
        <w:tblW w:w="0" w:type="auto"/>
        <w:jc w:val="right"/>
        <w:tblLayout w:type="fixed"/>
        <w:tblLook w:val="01E0" w:firstRow="1" w:lastRow="1" w:firstColumn="1" w:lastColumn="1" w:noHBand="0" w:noVBand="0"/>
      </w:tblPr>
      <w:tblGrid>
        <w:gridCol w:w="5226"/>
        <w:gridCol w:w="4345"/>
      </w:tblGrid>
      <w:tr w:rsidR="00290181" w:rsidTr="000C63E4">
        <w:tblPrEx>
          <w:tblCellMar>
            <w:top w:w="0" w:type="dxa"/>
            <w:bottom w:w="0" w:type="dxa"/>
          </w:tblCellMar>
        </w:tblPrEx>
        <w:trPr>
          <w:trHeight w:val="1164"/>
          <w:jc w:val="right"/>
        </w:trPr>
        <w:tc>
          <w:tcPr>
            <w:tcW w:w="5226" w:type="dxa"/>
          </w:tcPr>
          <w:p w:rsidR="00290181" w:rsidRDefault="00290181" w:rsidP="000C63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c>
        <w:tc>
          <w:tcPr>
            <w:tcW w:w="4345" w:type="dxa"/>
          </w:tcPr>
          <w:p w:rsidR="00290181" w:rsidRPr="00D6034B" w:rsidRDefault="00290181" w:rsidP="000C63E4">
            <w:pPr>
              <w:rPr>
                <w:sz w:val="28"/>
                <w:szCs w:val="28"/>
              </w:rPr>
            </w:pPr>
            <w:r w:rsidRPr="00D6034B">
              <w:rPr>
                <w:sz w:val="28"/>
                <w:szCs w:val="28"/>
              </w:rPr>
              <w:t>УТВЕРЖДАЮ</w:t>
            </w:r>
          </w:p>
          <w:p w:rsidR="00290181" w:rsidRPr="00D6034B" w:rsidRDefault="00290181" w:rsidP="000C63E4">
            <w:pPr>
              <w:rPr>
                <w:sz w:val="28"/>
                <w:szCs w:val="28"/>
              </w:rPr>
            </w:pPr>
            <w:r w:rsidRPr="00D6034B">
              <w:rPr>
                <w:sz w:val="28"/>
                <w:szCs w:val="28"/>
              </w:rPr>
              <w:t xml:space="preserve">Зам. директора </w:t>
            </w:r>
          </w:p>
          <w:p w:rsidR="00290181" w:rsidRPr="00D6034B" w:rsidRDefault="00290181" w:rsidP="000C63E4">
            <w:pPr>
              <w:rPr>
                <w:sz w:val="28"/>
                <w:szCs w:val="28"/>
              </w:rPr>
            </w:pPr>
            <w:r w:rsidRPr="00D6034B">
              <w:rPr>
                <w:sz w:val="28"/>
                <w:szCs w:val="28"/>
              </w:rPr>
              <w:t xml:space="preserve">_____________ Л.Р. </w:t>
            </w:r>
            <w:proofErr w:type="spellStart"/>
            <w:r w:rsidRPr="00D6034B">
              <w:rPr>
                <w:sz w:val="28"/>
                <w:szCs w:val="28"/>
              </w:rPr>
              <w:t>Туктарова</w:t>
            </w:r>
            <w:proofErr w:type="spellEnd"/>
          </w:p>
          <w:p w:rsidR="00290181" w:rsidRDefault="00290181" w:rsidP="000C63E4">
            <w:r w:rsidRPr="00D6034B">
              <w:rPr>
                <w:sz w:val="28"/>
                <w:szCs w:val="28"/>
              </w:rPr>
              <w:t>«</w:t>
            </w:r>
            <w:r>
              <w:rPr>
                <w:sz w:val="28"/>
                <w:szCs w:val="28"/>
              </w:rPr>
              <w:t>29</w:t>
            </w:r>
            <w:r w:rsidRPr="00D6034B">
              <w:rPr>
                <w:sz w:val="28"/>
                <w:szCs w:val="28"/>
              </w:rPr>
              <w:t>»</w:t>
            </w:r>
            <w:r w:rsidRPr="00265EC5">
              <w:rPr>
                <w:sz w:val="28"/>
                <w:szCs w:val="28"/>
              </w:rPr>
              <w:t xml:space="preserve"> </w:t>
            </w:r>
            <w:r>
              <w:rPr>
                <w:sz w:val="28"/>
                <w:szCs w:val="28"/>
              </w:rPr>
              <w:t xml:space="preserve">августа </w:t>
            </w:r>
            <w:r w:rsidRPr="00D6034B">
              <w:rPr>
                <w:sz w:val="28"/>
                <w:szCs w:val="28"/>
              </w:rPr>
              <w:t>201</w:t>
            </w:r>
            <w:r>
              <w:rPr>
                <w:sz w:val="28"/>
                <w:szCs w:val="28"/>
              </w:rPr>
              <w:t>7</w:t>
            </w:r>
            <w:r w:rsidRPr="00D6034B">
              <w:rPr>
                <w:sz w:val="28"/>
                <w:szCs w:val="28"/>
              </w:rPr>
              <w:t xml:space="preserve"> г.</w:t>
            </w:r>
          </w:p>
        </w:tc>
      </w:tr>
    </w:tbl>
    <w:p w:rsidR="00290181" w:rsidRPr="00AA118F" w:rsidRDefault="00290181" w:rsidP="00290181">
      <w:pPr>
        <w:jc w:val="center"/>
      </w:pPr>
    </w:p>
    <w:p w:rsidR="00290181" w:rsidRDefault="00290181" w:rsidP="00290181">
      <w:pPr>
        <w:jc w:val="center"/>
      </w:pPr>
    </w:p>
    <w:p w:rsidR="00290181" w:rsidRDefault="00290181" w:rsidP="00290181">
      <w:pPr>
        <w:jc w:val="center"/>
      </w:pPr>
    </w:p>
    <w:p w:rsidR="00290181" w:rsidRPr="00AA118F" w:rsidRDefault="00290181" w:rsidP="00290181">
      <w:pPr>
        <w:jc w:val="center"/>
      </w:pPr>
    </w:p>
    <w:p w:rsidR="00290181" w:rsidRDefault="00290181" w:rsidP="00290181">
      <w:pPr>
        <w:jc w:val="center"/>
      </w:pPr>
    </w:p>
    <w:p w:rsidR="00290181" w:rsidRDefault="00290181" w:rsidP="00290181">
      <w:pPr>
        <w:jc w:val="center"/>
      </w:pPr>
    </w:p>
    <w:p w:rsidR="00290181" w:rsidRPr="00AA118F" w:rsidRDefault="00290181" w:rsidP="00290181">
      <w:pPr>
        <w:jc w:val="center"/>
      </w:pPr>
    </w:p>
    <w:p w:rsidR="00290181" w:rsidRPr="00AA118F" w:rsidRDefault="00290181" w:rsidP="00290181">
      <w:pPr>
        <w:jc w:val="center"/>
      </w:pPr>
    </w:p>
    <w:p w:rsidR="00290181" w:rsidRPr="00AA118F" w:rsidRDefault="00290181" w:rsidP="00290181">
      <w:pPr>
        <w:jc w:val="center"/>
        <w:rPr>
          <w:b/>
        </w:rPr>
      </w:pPr>
      <w:r w:rsidRPr="00AA118F">
        <w:rPr>
          <w:b/>
        </w:rPr>
        <w:t>СБОРНИК МЕТОДИЧЕСКИХ УКАЗАНИЙ</w:t>
      </w:r>
    </w:p>
    <w:p w:rsidR="00290181" w:rsidRPr="00AA118F" w:rsidRDefault="00290181" w:rsidP="00290181">
      <w:pPr>
        <w:jc w:val="center"/>
        <w:rPr>
          <w:b/>
        </w:rPr>
      </w:pPr>
    </w:p>
    <w:p w:rsidR="00290181" w:rsidRPr="00AA118F" w:rsidRDefault="00290181" w:rsidP="00290181">
      <w:pPr>
        <w:jc w:val="center"/>
        <w:rPr>
          <w:b/>
        </w:rPr>
      </w:pPr>
      <w:r w:rsidRPr="00AA118F">
        <w:rPr>
          <w:b/>
        </w:rPr>
        <w:t>ДЛЯ СТУДЕНТОВ ПО ВЫПОЛНЕНИЮ</w:t>
      </w:r>
    </w:p>
    <w:p w:rsidR="00290181" w:rsidRPr="00AA118F" w:rsidRDefault="00290181" w:rsidP="00290181">
      <w:pPr>
        <w:jc w:val="center"/>
        <w:rPr>
          <w:b/>
        </w:rPr>
      </w:pPr>
    </w:p>
    <w:p w:rsidR="00290181" w:rsidRPr="00AA118F" w:rsidRDefault="00290181" w:rsidP="00290181">
      <w:pPr>
        <w:jc w:val="center"/>
        <w:rPr>
          <w:b/>
        </w:rPr>
      </w:pPr>
      <w:r w:rsidRPr="00AA118F">
        <w:rPr>
          <w:b/>
        </w:rPr>
        <w:t>ПРАКТИЧЕСКИХ РАБОТ</w:t>
      </w:r>
    </w:p>
    <w:p w:rsidR="00290181" w:rsidRPr="00AA118F" w:rsidRDefault="00290181" w:rsidP="00290181">
      <w:pPr>
        <w:jc w:val="center"/>
        <w:rPr>
          <w:b/>
        </w:rPr>
      </w:pPr>
    </w:p>
    <w:p w:rsidR="00290181" w:rsidRPr="00EE2ABE" w:rsidRDefault="00290181" w:rsidP="00290181">
      <w:pPr>
        <w:jc w:val="center"/>
        <w:rPr>
          <w:b/>
          <w:szCs w:val="28"/>
        </w:rPr>
      </w:pPr>
      <w:r>
        <w:rPr>
          <w:rFonts w:ascii="Times New Roman CYR" w:hAnsi="Times New Roman CYR" w:cs="Times New Roman CYR"/>
          <w:b/>
          <w:bCs/>
        </w:rPr>
        <w:t xml:space="preserve">МДК  </w:t>
      </w:r>
      <w:r w:rsidRPr="00B13C0F">
        <w:rPr>
          <w:b/>
        </w:rPr>
        <w:t>«</w:t>
      </w:r>
      <w:r w:rsidRPr="00A24CFA">
        <w:rPr>
          <w:b/>
          <w:color w:val="000000"/>
        </w:rPr>
        <w:t>Технология применения комплексной защиты системы информации</w:t>
      </w:r>
      <w:r w:rsidRPr="00B13C0F">
        <w:rPr>
          <w:b/>
        </w:rPr>
        <w:t>»</w:t>
      </w:r>
    </w:p>
    <w:p w:rsidR="00290181" w:rsidRPr="00AA118F" w:rsidRDefault="00290181" w:rsidP="00290181">
      <w:pPr>
        <w:jc w:val="center"/>
        <w:rPr>
          <w:b/>
        </w:rPr>
      </w:pPr>
    </w:p>
    <w:p w:rsidR="00290181" w:rsidRPr="00EC52A4" w:rsidRDefault="00290181" w:rsidP="00290181">
      <w:pPr>
        <w:jc w:val="center"/>
        <w:rPr>
          <w:b/>
          <w:i/>
        </w:rPr>
      </w:pPr>
      <w:r w:rsidRPr="00EC52A4">
        <w:rPr>
          <w:b/>
          <w:i/>
        </w:rPr>
        <w:t>специальность 11.02.09 «Многоканальные телекоммуникационные системы»</w:t>
      </w:r>
    </w:p>
    <w:p w:rsidR="00290181" w:rsidRPr="00AA118F" w:rsidRDefault="00290181" w:rsidP="00290181">
      <w:pPr>
        <w:jc w:val="center"/>
        <w:rPr>
          <w:b/>
          <w:i/>
        </w:rPr>
      </w:pPr>
    </w:p>
    <w:p w:rsidR="00290181" w:rsidRPr="00AA118F" w:rsidRDefault="00290181" w:rsidP="00290181">
      <w:pPr>
        <w:jc w:val="center"/>
        <w:rPr>
          <w:b/>
        </w:rPr>
      </w:pPr>
      <w:r w:rsidRPr="00AA118F">
        <w:rPr>
          <w:b/>
        </w:rPr>
        <w:t>ДЛЯ СТУДЕНТОВ ОЧНОЙ  И ЗАОЧНОЙ ФОРМ ОБУЧЕНИЯ</w:t>
      </w:r>
    </w:p>
    <w:p w:rsidR="00290181" w:rsidRPr="00AA118F" w:rsidRDefault="00290181" w:rsidP="00290181">
      <w:pPr>
        <w:jc w:val="center"/>
        <w:rPr>
          <w:b/>
        </w:rPr>
      </w:pPr>
    </w:p>
    <w:p w:rsidR="00290181" w:rsidRDefault="00290181" w:rsidP="00290181">
      <w:pPr>
        <w:jc w:val="center"/>
        <w:rPr>
          <w:b/>
        </w:rPr>
      </w:pPr>
    </w:p>
    <w:p w:rsidR="00290181" w:rsidRPr="00290181" w:rsidRDefault="00290181" w:rsidP="00290181">
      <w:pPr>
        <w:jc w:val="center"/>
        <w:rPr>
          <w:b/>
        </w:rPr>
      </w:pPr>
    </w:p>
    <w:p w:rsidR="00290181" w:rsidRPr="00290181" w:rsidRDefault="00290181" w:rsidP="00290181">
      <w:pPr>
        <w:jc w:val="center"/>
        <w:rPr>
          <w:b/>
        </w:rPr>
      </w:pPr>
    </w:p>
    <w:p w:rsidR="00290181" w:rsidRPr="00290181" w:rsidRDefault="00290181" w:rsidP="00290181">
      <w:pPr>
        <w:jc w:val="center"/>
        <w:rPr>
          <w:b/>
        </w:rPr>
      </w:pPr>
    </w:p>
    <w:p w:rsidR="00290181" w:rsidRPr="00AA118F" w:rsidRDefault="00290181" w:rsidP="00290181">
      <w:pPr>
        <w:jc w:val="center"/>
        <w:rPr>
          <w:b/>
        </w:rPr>
      </w:pPr>
    </w:p>
    <w:tbl>
      <w:tblPr>
        <w:tblW w:w="9571" w:type="dxa"/>
        <w:jc w:val="right"/>
        <w:tblLayout w:type="fixed"/>
        <w:tblLook w:val="01E0" w:firstRow="1" w:lastRow="1" w:firstColumn="1" w:lastColumn="1" w:noHBand="0" w:noVBand="0"/>
      </w:tblPr>
      <w:tblGrid>
        <w:gridCol w:w="4789"/>
        <w:gridCol w:w="4782"/>
      </w:tblGrid>
      <w:tr w:rsidR="00290181" w:rsidRPr="00AA118F" w:rsidTr="000C63E4">
        <w:tblPrEx>
          <w:tblCellMar>
            <w:top w:w="0" w:type="dxa"/>
            <w:bottom w:w="0" w:type="dxa"/>
          </w:tblCellMar>
        </w:tblPrEx>
        <w:trPr>
          <w:trHeight w:val="2701"/>
          <w:jc w:val="right"/>
        </w:trPr>
        <w:tc>
          <w:tcPr>
            <w:tcW w:w="4789" w:type="dxa"/>
          </w:tcPr>
          <w:p w:rsidR="00290181" w:rsidRPr="009F52A4" w:rsidRDefault="00290181" w:rsidP="000C63E4"/>
        </w:tc>
        <w:tc>
          <w:tcPr>
            <w:tcW w:w="4782" w:type="dxa"/>
          </w:tcPr>
          <w:p w:rsidR="00290181" w:rsidRPr="009F52A4" w:rsidRDefault="00290181" w:rsidP="000C63E4">
            <w:r w:rsidRPr="009F52A4">
              <w:t>СОГЛАСОВАНО</w:t>
            </w:r>
          </w:p>
          <w:p w:rsidR="00290181" w:rsidRPr="00CE5905" w:rsidRDefault="00290181" w:rsidP="000C63E4">
            <w:r w:rsidRPr="00CE5905">
              <w:t>Зав. кафедрой</w:t>
            </w:r>
          </w:p>
          <w:p w:rsidR="00290181" w:rsidRDefault="00290181" w:rsidP="000C63E4">
            <w:r>
              <w:t xml:space="preserve">_____________ С.Р. </w:t>
            </w:r>
            <w:proofErr w:type="spellStart"/>
            <w:r>
              <w:t>Шаймуратова</w:t>
            </w:r>
            <w:proofErr w:type="spellEnd"/>
          </w:p>
          <w:p w:rsidR="00290181" w:rsidRPr="00CE5905" w:rsidRDefault="00290181" w:rsidP="000C63E4">
            <w:r w:rsidRPr="00CE5905">
              <w:t>РАЗРАБОТАЛ:</w:t>
            </w:r>
          </w:p>
          <w:p w:rsidR="00290181" w:rsidRPr="00CE5905" w:rsidRDefault="00290181" w:rsidP="000C63E4">
            <w:r>
              <w:t>Преподаватель</w:t>
            </w:r>
          </w:p>
          <w:p w:rsidR="00290181" w:rsidRPr="009F52A4" w:rsidRDefault="00290181" w:rsidP="000C63E4">
            <w:r w:rsidRPr="00FD70C9">
              <w:t xml:space="preserve">___________   </w:t>
            </w:r>
            <w:r>
              <w:t>А.Н. Мочалов</w:t>
            </w:r>
          </w:p>
        </w:tc>
      </w:tr>
    </w:tbl>
    <w:p w:rsidR="00290181" w:rsidRPr="00AA118F" w:rsidRDefault="00290181" w:rsidP="00290181">
      <w:pPr>
        <w:jc w:val="center"/>
        <w:rPr>
          <w:b/>
        </w:rPr>
      </w:pPr>
    </w:p>
    <w:p w:rsidR="00290181" w:rsidRDefault="00290181" w:rsidP="00290181">
      <w:pPr>
        <w:jc w:val="center"/>
        <w:rPr>
          <w:b/>
        </w:rPr>
      </w:pPr>
    </w:p>
    <w:p w:rsidR="00290181" w:rsidRDefault="00290181" w:rsidP="00290181">
      <w:pPr>
        <w:jc w:val="center"/>
        <w:rPr>
          <w:b/>
        </w:rPr>
      </w:pPr>
    </w:p>
    <w:p w:rsidR="00290181" w:rsidRDefault="00290181" w:rsidP="00290181">
      <w:pPr>
        <w:jc w:val="center"/>
        <w:rPr>
          <w:b/>
        </w:rPr>
      </w:pPr>
    </w:p>
    <w:p w:rsidR="00290181" w:rsidRPr="00AA118F" w:rsidRDefault="00290181" w:rsidP="00290181">
      <w:pPr>
        <w:jc w:val="center"/>
        <w:rPr>
          <w:b/>
        </w:rPr>
      </w:pPr>
    </w:p>
    <w:p w:rsidR="00290181" w:rsidRDefault="00290181" w:rsidP="00290181">
      <w:pPr>
        <w:rPr>
          <w:b/>
        </w:rPr>
      </w:pPr>
    </w:p>
    <w:p w:rsidR="00290181" w:rsidRDefault="00290181" w:rsidP="00290181">
      <w:pPr>
        <w:rPr>
          <w:b/>
        </w:rPr>
      </w:pPr>
    </w:p>
    <w:p w:rsidR="00290181" w:rsidRPr="00AA118F" w:rsidRDefault="00290181" w:rsidP="00290181">
      <w:pPr>
        <w:rPr>
          <w:b/>
        </w:rPr>
      </w:pPr>
    </w:p>
    <w:p w:rsidR="00290181" w:rsidRPr="00AA118F" w:rsidRDefault="00290181" w:rsidP="00290181">
      <w:pPr>
        <w:jc w:val="center"/>
        <w:rPr>
          <w:bCs/>
        </w:rPr>
      </w:pPr>
      <w:r>
        <w:rPr>
          <w:bCs/>
        </w:rPr>
        <w:t>Уфа 201</w:t>
      </w:r>
      <w:r w:rsidRPr="00C02EC3">
        <w:rPr>
          <w:bCs/>
        </w:rPr>
        <w:t>7</w:t>
      </w:r>
      <w:r w:rsidRPr="00AA118F">
        <w:rPr>
          <w:bCs/>
        </w:rPr>
        <w:t xml:space="preserve"> г.</w:t>
      </w:r>
    </w:p>
    <w:p w:rsidR="009D38E4" w:rsidRPr="00F05B3D" w:rsidRDefault="009D38E4" w:rsidP="005559FF">
      <w:pPr>
        <w:jc w:val="center"/>
        <w:rPr>
          <w:bCs/>
        </w:rPr>
      </w:pPr>
    </w:p>
    <w:p w:rsidR="00A24CFA" w:rsidRPr="00AA118F" w:rsidRDefault="00A24CFA" w:rsidP="00A24CFA">
      <w:pPr>
        <w:jc w:val="center"/>
        <w:rPr>
          <w:b/>
        </w:rPr>
      </w:pPr>
      <w:r>
        <w:rPr>
          <w:b/>
        </w:rPr>
        <w:br w:type="page"/>
      </w:r>
      <w:r w:rsidRPr="00AA118F">
        <w:rPr>
          <w:b/>
        </w:rPr>
        <w:lastRenderedPageBreak/>
        <w:t>СОДЕРЖАНИЕ</w:t>
      </w:r>
    </w:p>
    <w:p w:rsidR="00A24CFA" w:rsidRPr="00AA118F" w:rsidRDefault="00A24CFA" w:rsidP="00A24CFA">
      <w:pPr>
        <w:spacing w:line="360" w:lineRule="auto"/>
        <w:jc w:val="center"/>
        <w:rPr>
          <w:b/>
        </w:rPr>
      </w:pPr>
    </w:p>
    <w:tbl>
      <w:tblPr>
        <w:tblW w:w="10314" w:type="dxa"/>
        <w:tblLook w:val="01E0" w:firstRow="1" w:lastRow="1" w:firstColumn="1" w:lastColumn="1" w:noHBand="0" w:noVBand="0"/>
      </w:tblPr>
      <w:tblGrid>
        <w:gridCol w:w="8755"/>
        <w:gridCol w:w="1559"/>
      </w:tblGrid>
      <w:tr w:rsidR="00A24CFA" w:rsidRPr="00AA118F" w:rsidTr="00A24CFA">
        <w:trPr>
          <w:trHeight w:val="304"/>
        </w:trPr>
        <w:tc>
          <w:tcPr>
            <w:tcW w:w="8755" w:type="dxa"/>
          </w:tcPr>
          <w:p w:rsidR="00A24CFA" w:rsidRPr="00AA118F" w:rsidRDefault="00A24CFA" w:rsidP="00A24CFA">
            <w:pPr>
              <w:spacing w:line="360" w:lineRule="auto"/>
              <w:jc w:val="center"/>
              <w:rPr>
                <w:bCs/>
                <w:i/>
              </w:rPr>
            </w:pPr>
          </w:p>
        </w:tc>
        <w:tc>
          <w:tcPr>
            <w:tcW w:w="1559" w:type="dxa"/>
          </w:tcPr>
          <w:p w:rsidR="00A24CFA" w:rsidRPr="00956362" w:rsidRDefault="00A24CFA" w:rsidP="00A24CFA">
            <w:pPr>
              <w:spacing w:line="360" w:lineRule="auto"/>
              <w:jc w:val="center"/>
              <w:rPr>
                <w:bCs/>
                <w:sz w:val="28"/>
                <w:szCs w:val="28"/>
              </w:rPr>
            </w:pPr>
            <w:r w:rsidRPr="00956362">
              <w:rPr>
                <w:bCs/>
                <w:sz w:val="28"/>
                <w:szCs w:val="28"/>
              </w:rPr>
              <w:t>Стр.</w:t>
            </w:r>
          </w:p>
        </w:tc>
      </w:tr>
      <w:tr w:rsidR="00A24CFA" w:rsidRPr="00AA118F" w:rsidTr="00A24CFA">
        <w:tc>
          <w:tcPr>
            <w:tcW w:w="8755" w:type="dxa"/>
          </w:tcPr>
          <w:p w:rsidR="00A24CFA" w:rsidRPr="00306D5F" w:rsidRDefault="00A24CFA" w:rsidP="00A24CFA">
            <w:pPr>
              <w:spacing w:line="360" w:lineRule="auto"/>
              <w:rPr>
                <w:sz w:val="28"/>
                <w:szCs w:val="28"/>
              </w:rPr>
            </w:pPr>
            <w:r w:rsidRPr="00306D5F">
              <w:rPr>
                <w:sz w:val="28"/>
                <w:szCs w:val="28"/>
              </w:rPr>
              <w:t>Предисловие</w:t>
            </w:r>
          </w:p>
        </w:tc>
        <w:tc>
          <w:tcPr>
            <w:tcW w:w="1559" w:type="dxa"/>
          </w:tcPr>
          <w:p w:rsidR="00A24CFA" w:rsidRPr="00956362" w:rsidRDefault="00A24CFA" w:rsidP="00A24CFA">
            <w:pPr>
              <w:spacing w:line="360" w:lineRule="auto"/>
              <w:jc w:val="center"/>
              <w:rPr>
                <w:sz w:val="28"/>
                <w:szCs w:val="28"/>
              </w:rPr>
            </w:pPr>
            <w:r w:rsidRPr="00956362">
              <w:rPr>
                <w:sz w:val="28"/>
                <w:szCs w:val="28"/>
              </w:rPr>
              <w:t>3</w:t>
            </w:r>
          </w:p>
        </w:tc>
      </w:tr>
      <w:tr w:rsidR="00A24CFA" w:rsidRPr="00AA118F" w:rsidTr="00A24CFA">
        <w:tc>
          <w:tcPr>
            <w:tcW w:w="8755" w:type="dxa"/>
          </w:tcPr>
          <w:p w:rsidR="00A24CFA" w:rsidRPr="00306D5F" w:rsidRDefault="00A24CFA" w:rsidP="00A24CFA">
            <w:pPr>
              <w:spacing w:line="360" w:lineRule="auto"/>
              <w:jc w:val="both"/>
              <w:rPr>
                <w:sz w:val="28"/>
                <w:szCs w:val="28"/>
              </w:rPr>
            </w:pPr>
            <w:r w:rsidRPr="00306D5F">
              <w:rPr>
                <w:sz w:val="28"/>
                <w:szCs w:val="28"/>
              </w:rPr>
              <w:t xml:space="preserve">Практическая работа № </w:t>
            </w:r>
            <w:r>
              <w:rPr>
                <w:sz w:val="28"/>
                <w:szCs w:val="28"/>
              </w:rPr>
              <w:t>1-2</w:t>
            </w:r>
            <w:r w:rsidRPr="00306D5F">
              <w:rPr>
                <w:sz w:val="28"/>
                <w:szCs w:val="28"/>
              </w:rPr>
              <w:t xml:space="preserve"> «</w:t>
            </w:r>
            <w:r w:rsidRPr="00A24CFA">
              <w:rPr>
                <w:sz w:val="28"/>
                <w:szCs w:val="28"/>
              </w:rPr>
              <w:t>Использование программных продуктов для защиты баз данных-методов шифрования</w:t>
            </w:r>
            <w:r w:rsidRPr="00306D5F">
              <w:rPr>
                <w:sz w:val="28"/>
                <w:szCs w:val="28"/>
              </w:rPr>
              <w:t>»</w:t>
            </w:r>
          </w:p>
        </w:tc>
        <w:tc>
          <w:tcPr>
            <w:tcW w:w="1559" w:type="dxa"/>
          </w:tcPr>
          <w:p w:rsidR="00A24CFA" w:rsidRDefault="00A24CFA" w:rsidP="00A24CFA">
            <w:pPr>
              <w:spacing w:line="360" w:lineRule="auto"/>
              <w:jc w:val="center"/>
              <w:rPr>
                <w:sz w:val="28"/>
                <w:szCs w:val="28"/>
              </w:rPr>
            </w:pPr>
          </w:p>
          <w:p w:rsidR="00A24CFA" w:rsidRPr="00956362" w:rsidRDefault="00003A8A" w:rsidP="00A24CFA">
            <w:pPr>
              <w:spacing w:line="360" w:lineRule="auto"/>
              <w:jc w:val="center"/>
              <w:rPr>
                <w:sz w:val="28"/>
                <w:szCs w:val="28"/>
              </w:rPr>
            </w:pPr>
            <w:r>
              <w:rPr>
                <w:sz w:val="28"/>
                <w:szCs w:val="28"/>
              </w:rPr>
              <w:t>5</w:t>
            </w:r>
          </w:p>
        </w:tc>
      </w:tr>
      <w:tr w:rsidR="00A24CFA" w:rsidRPr="00AA118F" w:rsidTr="00A24CFA">
        <w:tc>
          <w:tcPr>
            <w:tcW w:w="8755" w:type="dxa"/>
          </w:tcPr>
          <w:p w:rsidR="00A24CFA" w:rsidRPr="00306D5F" w:rsidRDefault="00A24CFA" w:rsidP="00A24CFA">
            <w:pPr>
              <w:spacing w:line="360" w:lineRule="auto"/>
              <w:jc w:val="both"/>
              <w:rPr>
                <w:sz w:val="28"/>
                <w:szCs w:val="28"/>
              </w:rPr>
            </w:pPr>
            <w:r w:rsidRPr="00306D5F">
              <w:rPr>
                <w:sz w:val="28"/>
                <w:szCs w:val="28"/>
              </w:rPr>
              <w:t xml:space="preserve">Практическая работа № </w:t>
            </w:r>
            <w:r>
              <w:rPr>
                <w:sz w:val="28"/>
                <w:szCs w:val="28"/>
              </w:rPr>
              <w:t>3-4</w:t>
            </w:r>
            <w:r w:rsidRPr="00306D5F">
              <w:rPr>
                <w:sz w:val="28"/>
                <w:szCs w:val="28"/>
              </w:rPr>
              <w:t xml:space="preserve"> «</w:t>
            </w:r>
            <w:r w:rsidRPr="00A24CFA">
              <w:rPr>
                <w:sz w:val="28"/>
                <w:szCs w:val="28"/>
              </w:rPr>
              <w:t>Разработка политики безопасности объекта: выполнение расчета и установки специализированного оборудования для максимальной защиты объекта (расчет сетевых помехоподавляющих фильтров, полосно-пропускающих и полосно-заграждающих фильтров)</w:t>
            </w:r>
            <w:r w:rsidRPr="00306D5F">
              <w:rPr>
                <w:sz w:val="28"/>
                <w:szCs w:val="28"/>
              </w:rPr>
              <w:t>»</w:t>
            </w:r>
          </w:p>
        </w:tc>
        <w:tc>
          <w:tcPr>
            <w:tcW w:w="1559" w:type="dxa"/>
          </w:tcPr>
          <w:p w:rsidR="00A24CFA" w:rsidRDefault="00A24CFA" w:rsidP="00A24CFA">
            <w:pPr>
              <w:spacing w:line="360" w:lineRule="auto"/>
              <w:jc w:val="center"/>
              <w:rPr>
                <w:sz w:val="28"/>
                <w:szCs w:val="28"/>
              </w:rPr>
            </w:pPr>
          </w:p>
          <w:p w:rsidR="00A24CFA" w:rsidRDefault="00A24CFA" w:rsidP="00A24CFA">
            <w:pPr>
              <w:spacing w:line="360" w:lineRule="auto"/>
              <w:jc w:val="center"/>
              <w:rPr>
                <w:sz w:val="28"/>
                <w:szCs w:val="28"/>
              </w:rPr>
            </w:pPr>
          </w:p>
          <w:p w:rsidR="00A24CFA" w:rsidRDefault="00A24CFA" w:rsidP="00A24CFA">
            <w:pPr>
              <w:spacing w:line="360" w:lineRule="auto"/>
              <w:jc w:val="center"/>
              <w:rPr>
                <w:sz w:val="28"/>
                <w:szCs w:val="28"/>
              </w:rPr>
            </w:pPr>
          </w:p>
          <w:p w:rsidR="00A24CFA" w:rsidRDefault="00A24CFA" w:rsidP="00A24CFA">
            <w:pPr>
              <w:spacing w:line="360" w:lineRule="auto"/>
              <w:jc w:val="center"/>
              <w:rPr>
                <w:sz w:val="28"/>
                <w:szCs w:val="28"/>
              </w:rPr>
            </w:pPr>
          </w:p>
          <w:p w:rsidR="00A24CFA" w:rsidRPr="00956362" w:rsidRDefault="00003A8A" w:rsidP="00A24CFA">
            <w:pPr>
              <w:spacing w:line="360" w:lineRule="auto"/>
              <w:jc w:val="center"/>
              <w:rPr>
                <w:sz w:val="28"/>
                <w:szCs w:val="28"/>
              </w:rPr>
            </w:pPr>
            <w:r>
              <w:rPr>
                <w:sz w:val="28"/>
                <w:szCs w:val="28"/>
              </w:rPr>
              <w:t>9</w:t>
            </w:r>
          </w:p>
        </w:tc>
      </w:tr>
      <w:tr w:rsidR="00A24CFA" w:rsidRPr="00AA118F" w:rsidTr="00A24CFA">
        <w:tc>
          <w:tcPr>
            <w:tcW w:w="8755" w:type="dxa"/>
          </w:tcPr>
          <w:p w:rsidR="00A24CFA" w:rsidRPr="00306D5F" w:rsidRDefault="00A24CFA" w:rsidP="00A24CFA">
            <w:pPr>
              <w:spacing w:line="360" w:lineRule="auto"/>
              <w:jc w:val="both"/>
              <w:rPr>
                <w:sz w:val="28"/>
                <w:szCs w:val="28"/>
              </w:rPr>
            </w:pPr>
            <w:r w:rsidRPr="00306D5F">
              <w:rPr>
                <w:sz w:val="28"/>
                <w:szCs w:val="28"/>
              </w:rPr>
              <w:t xml:space="preserve">Практическая работа № </w:t>
            </w:r>
            <w:r>
              <w:rPr>
                <w:sz w:val="28"/>
                <w:szCs w:val="28"/>
              </w:rPr>
              <w:t>5-6</w:t>
            </w:r>
            <w:r w:rsidRPr="00306D5F">
              <w:rPr>
                <w:sz w:val="28"/>
                <w:szCs w:val="28"/>
              </w:rPr>
              <w:t xml:space="preserve"> «</w:t>
            </w:r>
            <w:r w:rsidRPr="00A24CFA">
              <w:rPr>
                <w:sz w:val="28"/>
                <w:szCs w:val="28"/>
              </w:rPr>
              <w:t>Применение криптографических методов защиты информации</w:t>
            </w:r>
            <w:r w:rsidRPr="00306D5F">
              <w:rPr>
                <w:sz w:val="28"/>
                <w:szCs w:val="28"/>
              </w:rPr>
              <w:t>»</w:t>
            </w:r>
          </w:p>
        </w:tc>
        <w:tc>
          <w:tcPr>
            <w:tcW w:w="1559" w:type="dxa"/>
          </w:tcPr>
          <w:p w:rsidR="00A24CFA" w:rsidRDefault="00A24CFA" w:rsidP="00A24CFA">
            <w:pPr>
              <w:spacing w:line="360" w:lineRule="auto"/>
              <w:jc w:val="center"/>
              <w:rPr>
                <w:sz w:val="28"/>
                <w:szCs w:val="28"/>
              </w:rPr>
            </w:pPr>
          </w:p>
          <w:p w:rsidR="00A24CFA" w:rsidRPr="00956362" w:rsidRDefault="00A24CFA" w:rsidP="00AE2C5F">
            <w:pPr>
              <w:spacing w:line="360" w:lineRule="auto"/>
              <w:jc w:val="center"/>
              <w:rPr>
                <w:sz w:val="28"/>
                <w:szCs w:val="28"/>
              </w:rPr>
            </w:pPr>
            <w:r>
              <w:rPr>
                <w:sz w:val="28"/>
                <w:szCs w:val="28"/>
              </w:rPr>
              <w:t>1</w:t>
            </w:r>
            <w:r w:rsidR="00AE2C5F">
              <w:rPr>
                <w:sz w:val="28"/>
                <w:szCs w:val="28"/>
              </w:rPr>
              <w:t>6</w:t>
            </w:r>
          </w:p>
        </w:tc>
      </w:tr>
      <w:tr w:rsidR="00A24CFA" w:rsidRPr="00AA118F" w:rsidTr="00A24CFA">
        <w:tc>
          <w:tcPr>
            <w:tcW w:w="8755" w:type="dxa"/>
          </w:tcPr>
          <w:p w:rsidR="00A24CFA" w:rsidRPr="00306D5F" w:rsidRDefault="00A24CFA" w:rsidP="00A24CFA">
            <w:pPr>
              <w:pStyle w:val="aa"/>
              <w:spacing w:line="360" w:lineRule="auto"/>
              <w:ind w:left="0"/>
              <w:jc w:val="both"/>
              <w:rPr>
                <w:sz w:val="28"/>
                <w:szCs w:val="28"/>
              </w:rPr>
            </w:pPr>
            <w:r w:rsidRPr="00306D5F">
              <w:rPr>
                <w:sz w:val="28"/>
                <w:szCs w:val="28"/>
              </w:rPr>
              <w:t xml:space="preserve">Практическая работа № </w:t>
            </w:r>
            <w:r>
              <w:rPr>
                <w:sz w:val="28"/>
                <w:szCs w:val="28"/>
              </w:rPr>
              <w:t>7</w:t>
            </w:r>
            <w:r w:rsidRPr="00306D5F">
              <w:rPr>
                <w:sz w:val="28"/>
                <w:szCs w:val="28"/>
              </w:rPr>
              <w:t xml:space="preserve"> «</w:t>
            </w:r>
            <w:r w:rsidRPr="00A24CFA">
              <w:rPr>
                <w:sz w:val="28"/>
                <w:szCs w:val="28"/>
              </w:rPr>
              <w:t>Осуществление мероприятий по проведению аттестационных работ – (</w:t>
            </w:r>
            <w:proofErr w:type="gramStart"/>
            <w:r w:rsidRPr="00A24CFA">
              <w:rPr>
                <w:sz w:val="28"/>
                <w:szCs w:val="28"/>
              </w:rPr>
              <w:t>составлении</w:t>
            </w:r>
            <w:proofErr w:type="gramEnd"/>
            <w:r w:rsidRPr="00A24CFA">
              <w:rPr>
                <w:sz w:val="28"/>
                <w:szCs w:val="28"/>
              </w:rPr>
              <w:t xml:space="preserve"> перечня мероприятий, для проведения процедуры лицензирования предприятий)</w:t>
            </w:r>
            <w:r w:rsidRPr="00306D5F">
              <w:rPr>
                <w:sz w:val="28"/>
                <w:szCs w:val="28"/>
              </w:rPr>
              <w:t>»</w:t>
            </w:r>
          </w:p>
        </w:tc>
        <w:tc>
          <w:tcPr>
            <w:tcW w:w="1559" w:type="dxa"/>
          </w:tcPr>
          <w:p w:rsidR="00A24CFA" w:rsidRDefault="00A24CFA" w:rsidP="00A24CFA">
            <w:pPr>
              <w:spacing w:line="360" w:lineRule="auto"/>
              <w:jc w:val="center"/>
              <w:rPr>
                <w:sz w:val="28"/>
                <w:szCs w:val="28"/>
              </w:rPr>
            </w:pPr>
          </w:p>
          <w:p w:rsidR="00A24CFA" w:rsidRDefault="00A24CFA" w:rsidP="00A24CFA">
            <w:pPr>
              <w:spacing w:line="360" w:lineRule="auto"/>
              <w:jc w:val="center"/>
              <w:rPr>
                <w:sz w:val="28"/>
                <w:szCs w:val="28"/>
              </w:rPr>
            </w:pPr>
          </w:p>
          <w:p w:rsidR="00003A8A" w:rsidRDefault="00003A8A" w:rsidP="00A24CFA">
            <w:pPr>
              <w:spacing w:line="360" w:lineRule="auto"/>
              <w:jc w:val="center"/>
              <w:rPr>
                <w:sz w:val="28"/>
                <w:szCs w:val="28"/>
              </w:rPr>
            </w:pPr>
          </w:p>
          <w:p w:rsidR="00A24CFA" w:rsidRPr="00956362" w:rsidRDefault="008F1ADC" w:rsidP="00A24CFA">
            <w:pPr>
              <w:spacing w:line="360" w:lineRule="auto"/>
              <w:jc w:val="center"/>
              <w:rPr>
                <w:sz w:val="28"/>
                <w:szCs w:val="28"/>
              </w:rPr>
            </w:pPr>
            <w:r>
              <w:rPr>
                <w:sz w:val="28"/>
                <w:szCs w:val="28"/>
              </w:rPr>
              <w:t>2</w:t>
            </w:r>
            <w:r w:rsidR="00AE2C5F">
              <w:rPr>
                <w:sz w:val="28"/>
                <w:szCs w:val="28"/>
              </w:rPr>
              <w:t>2</w:t>
            </w:r>
          </w:p>
        </w:tc>
      </w:tr>
      <w:tr w:rsidR="00A24CFA" w:rsidRPr="00AA118F" w:rsidTr="00A24CFA">
        <w:tc>
          <w:tcPr>
            <w:tcW w:w="8755" w:type="dxa"/>
          </w:tcPr>
          <w:p w:rsidR="00A24CFA" w:rsidRPr="00306D5F" w:rsidRDefault="00A24CFA" w:rsidP="00A24CFA">
            <w:pPr>
              <w:pStyle w:val="aa"/>
              <w:spacing w:line="360" w:lineRule="auto"/>
              <w:ind w:left="0"/>
              <w:jc w:val="both"/>
              <w:rPr>
                <w:sz w:val="28"/>
                <w:szCs w:val="28"/>
              </w:rPr>
            </w:pPr>
            <w:r w:rsidRPr="00306D5F">
              <w:rPr>
                <w:sz w:val="28"/>
                <w:szCs w:val="28"/>
              </w:rPr>
              <w:t xml:space="preserve">Практическая работа № </w:t>
            </w:r>
            <w:r>
              <w:rPr>
                <w:sz w:val="28"/>
                <w:szCs w:val="28"/>
              </w:rPr>
              <w:t>8</w:t>
            </w:r>
            <w:r w:rsidRPr="00306D5F">
              <w:rPr>
                <w:sz w:val="28"/>
                <w:szCs w:val="28"/>
              </w:rPr>
              <w:t xml:space="preserve"> «</w:t>
            </w:r>
            <w:r w:rsidRPr="00A24CFA">
              <w:rPr>
                <w:sz w:val="28"/>
                <w:szCs w:val="28"/>
              </w:rPr>
              <w:t>Выполнение тестирования систем с целью определения уровня защищенности</w:t>
            </w:r>
            <w:r w:rsidRPr="00306D5F">
              <w:rPr>
                <w:sz w:val="28"/>
                <w:szCs w:val="28"/>
              </w:rPr>
              <w:t>»</w:t>
            </w:r>
          </w:p>
        </w:tc>
        <w:tc>
          <w:tcPr>
            <w:tcW w:w="1559" w:type="dxa"/>
          </w:tcPr>
          <w:p w:rsidR="00A24CFA" w:rsidRDefault="00A24CFA" w:rsidP="00A24CFA">
            <w:pPr>
              <w:spacing w:line="360" w:lineRule="auto"/>
              <w:jc w:val="center"/>
              <w:rPr>
                <w:sz w:val="28"/>
                <w:szCs w:val="28"/>
              </w:rPr>
            </w:pPr>
          </w:p>
          <w:p w:rsidR="00A24CFA" w:rsidRPr="00956362" w:rsidRDefault="008F1ADC" w:rsidP="00A24CFA">
            <w:pPr>
              <w:spacing w:line="360" w:lineRule="auto"/>
              <w:jc w:val="center"/>
              <w:rPr>
                <w:sz w:val="28"/>
                <w:szCs w:val="28"/>
              </w:rPr>
            </w:pPr>
            <w:r>
              <w:rPr>
                <w:sz w:val="28"/>
                <w:szCs w:val="28"/>
              </w:rPr>
              <w:t>2</w:t>
            </w:r>
            <w:r w:rsidR="00AE2C5F">
              <w:rPr>
                <w:sz w:val="28"/>
                <w:szCs w:val="28"/>
              </w:rPr>
              <w:t>8</w:t>
            </w:r>
            <w:bookmarkStart w:id="0" w:name="_GoBack"/>
            <w:bookmarkEnd w:id="0"/>
          </w:p>
        </w:tc>
      </w:tr>
    </w:tbl>
    <w:p w:rsidR="00A24CFA" w:rsidRDefault="00A24CFA">
      <w:pPr>
        <w:spacing w:after="200" w:line="276" w:lineRule="auto"/>
        <w:rPr>
          <w:b/>
        </w:rPr>
      </w:pPr>
    </w:p>
    <w:p w:rsidR="00A24CFA" w:rsidRDefault="00A24CFA">
      <w:pPr>
        <w:spacing w:after="200" w:line="276" w:lineRule="auto"/>
        <w:rPr>
          <w:b/>
        </w:rPr>
      </w:pPr>
      <w:r>
        <w:rPr>
          <w:b/>
        </w:rPr>
        <w:br w:type="page"/>
      </w:r>
    </w:p>
    <w:p w:rsidR="00487147" w:rsidRDefault="00487147" w:rsidP="00487147">
      <w:pPr>
        <w:jc w:val="center"/>
        <w:rPr>
          <w:b/>
        </w:rPr>
      </w:pPr>
      <w:r w:rsidRPr="00AA118F">
        <w:rPr>
          <w:b/>
        </w:rPr>
        <w:lastRenderedPageBreak/>
        <w:t>ПРЕДИСЛОВИЕ</w:t>
      </w:r>
    </w:p>
    <w:p w:rsidR="00487147" w:rsidRPr="00AA118F" w:rsidRDefault="00487147" w:rsidP="00487147">
      <w:pPr>
        <w:jc w:val="center"/>
        <w:rPr>
          <w:b/>
        </w:rPr>
      </w:pPr>
    </w:p>
    <w:p w:rsidR="00487147" w:rsidRPr="00AA118F" w:rsidRDefault="00487147" w:rsidP="00487147">
      <w:pPr>
        <w:jc w:val="both"/>
      </w:pPr>
      <w:r w:rsidRPr="00AA118F">
        <w:tab/>
        <w:t xml:space="preserve">Методические указания для </w:t>
      </w:r>
      <w:r>
        <w:t xml:space="preserve">студентов по </w:t>
      </w:r>
      <w:r w:rsidRPr="00AA118F">
        <w:t>выполнени</w:t>
      </w:r>
      <w:r>
        <w:t>ю</w:t>
      </w:r>
      <w:r w:rsidRPr="00AA118F">
        <w:t xml:space="preserve"> практических работ </w:t>
      </w:r>
      <w:r w:rsidRPr="00AA118F">
        <w:rPr>
          <w:i/>
        </w:rPr>
        <w:t xml:space="preserve"> </w:t>
      </w:r>
      <w:r w:rsidRPr="00AA118F">
        <w:t>адресованы  студентам очной, заочной и заочной с элементами дистанционных технологий формы обучения.</w:t>
      </w:r>
    </w:p>
    <w:p w:rsidR="00487147" w:rsidRPr="00AA118F" w:rsidRDefault="00487147" w:rsidP="00487147">
      <w:pPr>
        <w:jc w:val="both"/>
      </w:pPr>
      <w:r w:rsidRPr="00AA118F">
        <w:tab/>
        <w:t xml:space="preserve">Методические указания созданы в помощь для работы на занятиях, подготовки к практическим </w:t>
      </w:r>
      <w:r>
        <w:t>работам</w:t>
      </w:r>
      <w:r w:rsidRPr="00AA118F">
        <w:t>, правильного составления отчетов.</w:t>
      </w:r>
    </w:p>
    <w:p w:rsidR="00487147" w:rsidRPr="00AA118F" w:rsidRDefault="00487147" w:rsidP="00487147">
      <w:pPr>
        <w:jc w:val="both"/>
      </w:pPr>
      <w:r w:rsidRPr="00AA118F">
        <w:tab/>
        <w:t>Приступая к выполне</w:t>
      </w:r>
      <w:r>
        <w:t>нию практической работы</w:t>
      </w:r>
      <w:r w:rsidRPr="00AA118F">
        <w:t xml:space="preserve">, необходимо внимательно прочитать цель </w:t>
      </w:r>
      <w:r>
        <w:t>работы</w:t>
      </w:r>
      <w:r w:rsidRPr="00AA118F">
        <w:t xml:space="preserve">, ознакомиться с требованиями к уровню подготовки в соответствии с федеральными государственными стандартами </w:t>
      </w:r>
      <w:r>
        <w:t>(ФГОС</w:t>
      </w:r>
      <w:r w:rsidRPr="00AA118F">
        <w:t xml:space="preserve">), краткими теоретическими </w:t>
      </w:r>
      <w:r>
        <w:t>сведениями, выполнить задания работы</w:t>
      </w:r>
      <w:r w:rsidRPr="00AA118F">
        <w:t>, ответить на</w:t>
      </w:r>
      <w:r>
        <w:t xml:space="preserve"> контрольные вопросы </w:t>
      </w:r>
      <w:r w:rsidRPr="00AA118F">
        <w:t>для закрепления теоретического материала</w:t>
      </w:r>
      <w:r>
        <w:t xml:space="preserve"> и сделать выводы</w:t>
      </w:r>
      <w:r w:rsidRPr="00AA118F">
        <w:t xml:space="preserve">. </w:t>
      </w:r>
    </w:p>
    <w:p w:rsidR="00487147" w:rsidRPr="00AA118F" w:rsidRDefault="00487147" w:rsidP="00487147">
      <w:pPr>
        <w:jc w:val="both"/>
      </w:pPr>
      <w:r w:rsidRPr="00AA118F">
        <w:tab/>
        <w:t>Отчет о практическ</w:t>
      </w:r>
      <w:r>
        <w:t>ой работе</w:t>
      </w:r>
      <w:r w:rsidRPr="00AA118F">
        <w:t xml:space="preserve"> необходимо выполнить </w:t>
      </w:r>
      <w:r>
        <w:t xml:space="preserve">и сдать в срок, установленный преподавателем. </w:t>
      </w:r>
    </w:p>
    <w:p w:rsidR="00487147" w:rsidRPr="00AA118F" w:rsidRDefault="00487147" w:rsidP="00487147">
      <w:pPr>
        <w:jc w:val="both"/>
      </w:pPr>
      <w:r w:rsidRPr="00AA118F">
        <w:tab/>
        <w:t>Наличие положительной оценк</w:t>
      </w:r>
      <w:r>
        <w:t xml:space="preserve">и по практическим работам </w:t>
      </w:r>
      <w:r w:rsidRPr="00AA118F">
        <w:t xml:space="preserve">необходимо для допуска к экзамену, поэтому в случае отсутствия </w:t>
      </w:r>
      <w:r>
        <w:t xml:space="preserve">студента </w:t>
      </w:r>
      <w:r w:rsidRPr="00AA118F">
        <w:t xml:space="preserve">на уроке по любой причине или получения неудовлетворительной оценки за </w:t>
      </w:r>
      <w:proofErr w:type="gramStart"/>
      <w:r w:rsidRPr="00AA118F">
        <w:t>практическую</w:t>
      </w:r>
      <w:proofErr w:type="gramEnd"/>
      <w:r w:rsidRPr="00AA118F">
        <w:t xml:space="preserve"> </w:t>
      </w:r>
      <w:r w:rsidRPr="00AA118F">
        <w:rPr>
          <w:i/>
        </w:rPr>
        <w:t xml:space="preserve"> </w:t>
      </w:r>
      <w:r w:rsidRPr="00AA118F">
        <w:t>необходимо найти время для ее выполнения или пересдачи.</w:t>
      </w:r>
    </w:p>
    <w:p w:rsidR="00487147" w:rsidRPr="00AA118F" w:rsidRDefault="00487147" w:rsidP="00487147">
      <w:pPr>
        <w:jc w:val="both"/>
      </w:pPr>
    </w:p>
    <w:p w:rsidR="00487147" w:rsidRPr="00AA118F" w:rsidRDefault="00487147" w:rsidP="00487147">
      <w:pPr>
        <w:shd w:val="clear" w:color="auto" w:fill="FFFFFF"/>
        <w:tabs>
          <w:tab w:val="left" w:pos="720"/>
        </w:tabs>
        <w:ind w:firstLine="567"/>
        <w:jc w:val="center"/>
        <w:rPr>
          <w:b/>
          <w:color w:val="000000"/>
        </w:rPr>
      </w:pPr>
      <w:r w:rsidRPr="00AA118F">
        <w:rPr>
          <w:b/>
          <w:color w:val="000000"/>
        </w:rPr>
        <w:t xml:space="preserve">Правила выполнения </w:t>
      </w:r>
      <w:r>
        <w:rPr>
          <w:b/>
          <w:color w:val="000000"/>
        </w:rPr>
        <w:t>практических</w:t>
      </w:r>
      <w:r w:rsidRPr="00AA118F">
        <w:rPr>
          <w:b/>
          <w:color w:val="000000"/>
        </w:rPr>
        <w:t xml:space="preserve"> работ</w:t>
      </w:r>
    </w:p>
    <w:p w:rsidR="00487147" w:rsidRPr="00AA118F" w:rsidRDefault="00487147" w:rsidP="00487147">
      <w:pPr>
        <w:shd w:val="clear" w:color="auto" w:fill="FFFFFF"/>
        <w:tabs>
          <w:tab w:val="left" w:pos="720"/>
        </w:tabs>
        <w:jc w:val="both"/>
        <w:rPr>
          <w:color w:val="000000"/>
        </w:rPr>
      </w:pPr>
      <w:r w:rsidRPr="00AA118F">
        <w:rPr>
          <w:color w:val="000000"/>
        </w:rPr>
        <w:tab/>
        <w:t xml:space="preserve">1. Студент должен прийти на </w:t>
      </w:r>
      <w:r>
        <w:rPr>
          <w:color w:val="000000"/>
        </w:rPr>
        <w:t>практическое</w:t>
      </w:r>
      <w:r w:rsidRPr="00AA118F">
        <w:rPr>
          <w:color w:val="000000"/>
        </w:rPr>
        <w:t xml:space="preserve"> занятие </w:t>
      </w:r>
      <w:proofErr w:type="gramStart"/>
      <w:r w:rsidRPr="00AA118F">
        <w:rPr>
          <w:color w:val="000000"/>
        </w:rPr>
        <w:t>подготовленным</w:t>
      </w:r>
      <w:proofErr w:type="gramEnd"/>
      <w:r w:rsidRPr="00AA118F">
        <w:rPr>
          <w:color w:val="000000"/>
        </w:rPr>
        <w:t xml:space="preserve"> к выполнению </w:t>
      </w:r>
      <w:r>
        <w:rPr>
          <w:color w:val="000000"/>
        </w:rPr>
        <w:t>практической</w:t>
      </w:r>
      <w:r w:rsidRPr="00AA118F">
        <w:rPr>
          <w:color w:val="000000"/>
        </w:rPr>
        <w:t xml:space="preserve"> работы.</w:t>
      </w:r>
    </w:p>
    <w:p w:rsidR="00487147" w:rsidRPr="00AA118F" w:rsidRDefault="00487147" w:rsidP="00487147">
      <w:pPr>
        <w:shd w:val="clear" w:color="auto" w:fill="FFFFFF"/>
        <w:tabs>
          <w:tab w:val="left" w:pos="720"/>
        </w:tabs>
        <w:jc w:val="both"/>
        <w:rPr>
          <w:color w:val="000000"/>
        </w:rPr>
      </w:pPr>
      <w:r w:rsidRPr="00AA118F">
        <w:rPr>
          <w:color w:val="000000"/>
        </w:rPr>
        <w:tab/>
        <w:t xml:space="preserve">2. После проведения </w:t>
      </w:r>
      <w:r>
        <w:rPr>
          <w:color w:val="000000"/>
        </w:rPr>
        <w:t>практической</w:t>
      </w:r>
      <w:r w:rsidRPr="00AA118F">
        <w:rPr>
          <w:color w:val="000000"/>
        </w:rPr>
        <w:t xml:space="preserve"> работы студент должен представить отчет о проделанной работе.</w:t>
      </w:r>
    </w:p>
    <w:p w:rsidR="00487147" w:rsidRPr="00AA118F" w:rsidRDefault="00487147" w:rsidP="00487147">
      <w:pPr>
        <w:shd w:val="clear" w:color="auto" w:fill="FFFFFF"/>
        <w:tabs>
          <w:tab w:val="left" w:pos="720"/>
        </w:tabs>
        <w:jc w:val="both"/>
        <w:rPr>
          <w:color w:val="000000"/>
        </w:rPr>
      </w:pPr>
      <w:r w:rsidRPr="00AA118F">
        <w:rPr>
          <w:color w:val="000000"/>
        </w:rPr>
        <w:tab/>
        <w:t xml:space="preserve">3. Отчет о проделанной работе следует выполнять в журнале </w:t>
      </w:r>
      <w:r>
        <w:rPr>
          <w:color w:val="000000"/>
        </w:rPr>
        <w:t>практических</w:t>
      </w:r>
      <w:r w:rsidRPr="00AA118F">
        <w:rPr>
          <w:color w:val="000000"/>
        </w:rPr>
        <w:t xml:space="preserve"> работ на листах формата А</w:t>
      </w:r>
      <w:proofErr w:type="gramStart"/>
      <w:r w:rsidRPr="00AA118F">
        <w:rPr>
          <w:color w:val="000000"/>
        </w:rPr>
        <w:t>4</w:t>
      </w:r>
      <w:proofErr w:type="gramEnd"/>
      <w:r w:rsidRPr="00AA118F">
        <w:rPr>
          <w:color w:val="000000"/>
        </w:rPr>
        <w:t xml:space="preserve"> с одной стороны листа.</w:t>
      </w:r>
    </w:p>
    <w:p w:rsidR="00487147" w:rsidRPr="00AA118F" w:rsidRDefault="00487147" w:rsidP="00487147">
      <w:pPr>
        <w:shd w:val="clear" w:color="auto" w:fill="FFFFFF"/>
        <w:tabs>
          <w:tab w:val="left" w:pos="720"/>
        </w:tabs>
        <w:ind w:firstLine="567"/>
        <w:jc w:val="both"/>
        <w:rPr>
          <w:color w:val="000000"/>
        </w:rPr>
      </w:pPr>
    </w:p>
    <w:p w:rsidR="00487147" w:rsidRPr="00AA118F" w:rsidRDefault="00487147" w:rsidP="00487147">
      <w:pPr>
        <w:shd w:val="clear" w:color="auto" w:fill="FFFFFF"/>
        <w:jc w:val="both"/>
        <w:rPr>
          <w:color w:val="000000"/>
        </w:rPr>
      </w:pPr>
      <w:r w:rsidRPr="00AA118F">
        <w:rPr>
          <w:color w:val="000000"/>
        </w:rPr>
        <w:t xml:space="preserve">Оценку по </w:t>
      </w:r>
      <w:r>
        <w:rPr>
          <w:color w:val="000000"/>
        </w:rPr>
        <w:t>практической</w:t>
      </w:r>
      <w:r w:rsidRPr="00AA118F">
        <w:rPr>
          <w:color w:val="000000"/>
        </w:rPr>
        <w:t xml:space="preserve"> работе студент получает, если:</w:t>
      </w:r>
    </w:p>
    <w:p w:rsidR="00487147" w:rsidRPr="00AA118F" w:rsidRDefault="00487147" w:rsidP="00487147">
      <w:pPr>
        <w:shd w:val="clear" w:color="auto" w:fill="FFFFFF"/>
        <w:ind w:firstLine="708"/>
        <w:jc w:val="both"/>
        <w:rPr>
          <w:color w:val="000000"/>
        </w:rPr>
      </w:pPr>
      <w:r w:rsidRPr="00AA118F">
        <w:rPr>
          <w:color w:val="000000"/>
        </w:rPr>
        <w:t>- студентом работа выполнена в полном объеме;</w:t>
      </w:r>
    </w:p>
    <w:p w:rsidR="00487147" w:rsidRPr="00AA118F" w:rsidRDefault="00487147" w:rsidP="00487147">
      <w:pPr>
        <w:shd w:val="clear" w:color="auto" w:fill="FFFFFF"/>
        <w:ind w:firstLine="708"/>
        <w:jc w:val="both"/>
        <w:rPr>
          <w:color w:val="000000"/>
        </w:rPr>
      </w:pPr>
      <w:r w:rsidRPr="00AA118F">
        <w:rPr>
          <w:color w:val="000000"/>
        </w:rPr>
        <w:t>- студент может пояснить выполнение любого этапа работы;</w:t>
      </w:r>
    </w:p>
    <w:p w:rsidR="00487147" w:rsidRPr="00AA118F" w:rsidRDefault="00487147" w:rsidP="00487147">
      <w:pPr>
        <w:shd w:val="clear" w:color="auto" w:fill="FFFFFF"/>
        <w:ind w:firstLine="708"/>
        <w:jc w:val="both"/>
        <w:rPr>
          <w:color w:val="000000"/>
        </w:rPr>
      </w:pPr>
      <w:r w:rsidRPr="00AA118F">
        <w:rPr>
          <w:color w:val="000000"/>
        </w:rPr>
        <w:t>- отчет выполнен в соответствии с требованиями к выполнению работы;</w:t>
      </w:r>
    </w:p>
    <w:p w:rsidR="00487147" w:rsidRPr="00AA118F" w:rsidRDefault="00487147" w:rsidP="00487147">
      <w:pPr>
        <w:shd w:val="clear" w:color="auto" w:fill="FFFFFF"/>
        <w:ind w:firstLine="708"/>
        <w:jc w:val="both"/>
        <w:rPr>
          <w:color w:val="000000"/>
        </w:rPr>
      </w:pPr>
      <w:r w:rsidRPr="00AA118F">
        <w:rPr>
          <w:color w:val="000000"/>
        </w:rPr>
        <w:t>- студент отвечает на контрольные вопросы на удовлетворительную оценку и выше.</w:t>
      </w:r>
    </w:p>
    <w:p w:rsidR="00487147" w:rsidRPr="00AA118F" w:rsidRDefault="00487147" w:rsidP="00487147">
      <w:pPr>
        <w:shd w:val="clear" w:color="auto" w:fill="FFFFFF"/>
        <w:tabs>
          <w:tab w:val="left" w:pos="720"/>
        </w:tabs>
        <w:jc w:val="both"/>
        <w:rPr>
          <w:color w:val="000000"/>
        </w:rPr>
      </w:pPr>
      <w:r w:rsidRPr="00AA118F">
        <w:rPr>
          <w:color w:val="000000"/>
        </w:rPr>
        <w:tab/>
        <w:t xml:space="preserve">Зачет по выполнению </w:t>
      </w:r>
      <w:r>
        <w:rPr>
          <w:color w:val="000000"/>
        </w:rPr>
        <w:t>практических</w:t>
      </w:r>
      <w:r w:rsidRPr="00AA118F">
        <w:rPr>
          <w:color w:val="000000"/>
        </w:rPr>
        <w:t xml:space="preserve"> работ студент получает при условии выполнения всех предусмотренных программой работ после сдачи журнала с отчетами по работам и оценкам.</w:t>
      </w:r>
    </w:p>
    <w:p w:rsidR="00487147" w:rsidRPr="00AA118F" w:rsidRDefault="00487147" w:rsidP="00487147">
      <w:pPr>
        <w:jc w:val="both"/>
      </w:pPr>
    </w:p>
    <w:p w:rsidR="00487147" w:rsidRPr="00AA118F" w:rsidRDefault="00487147" w:rsidP="00487147">
      <w:pPr>
        <w:jc w:val="both"/>
      </w:pPr>
      <w:r w:rsidRPr="00AA118F">
        <w:rPr>
          <w:b/>
          <w:u w:val="single"/>
        </w:rPr>
        <w:t>Внимание!</w:t>
      </w:r>
      <w:r w:rsidRPr="00AA118F">
        <w:rPr>
          <w:b/>
        </w:rPr>
        <w:t xml:space="preserve"> </w:t>
      </w:r>
      <w:r w:rsidRPr="00AA118F">
        <w:t xml:space="preserve">Если в процессе подготовки к практическим работам или при решении задач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 </w:t>
      </w:r>
    </w:p>
    <w:p w:rsidR="00A24CFA" w:rsidRDefault="00A24CFA"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Pr="00F05B3D" w:rsidRDefault="00487147" w:rsidP="00A24CFA">
      <w:pPr>
        <w:jc w:val="center"/>
        <w:rPr>
          <w:b/>
        </w:rPr>
      </w:pPr>
    </w:p>
    <w:p w:rsidR="00487147" w:rsidRDefault="00487147" w:rsidP="00487147">
      <w:pPr>
        <w:jc w:val="center"/>
        <w:rPr>
          <w:b/>
        </w:rPr>
      </w:pPr>
      <w:r w:rsidRPr="00AA118F">
        <w:rPr>
          <w:b/>
        </w:rPr>
        <w:lastRenderedPageBreak/>
        <w:t>Обеспеченность занятия (средства обучения):</w:t>
      </w:r>
    </w:p>
    <w:p w:rsidR="00487147" w:rsidRDefault="00487147" w:rsidP="00487147">
      <w:pPr>
        <w:jc w:val="center"/>
        <w:rPr>
          <w:b/>
        </w:rPr>
      </w:pPr>
    </w:p>
    <w:p w:rsidR="00487147" w:rsidRPr="00487147" w:rsidRDefault="00487147" w:rsidP="00487147">
      <w:pPr>
        <w:numPr>
          <w:ilvl w:val="0"/>
          <w:numId w:val="12"/>
        </w:numPr>
        <w:tabs>
          <w:tab w:val="clear" w:pos="720"/>
        </w:tabs>
        <w:ind w:left="0" w:firstLine="720"/>
        <w:jc w:val="both"/>
      </w:pPr>
      <w:r w:rsidRPr="00487147">
        <w:t>Учебно-методическая литература:</w:t>
      </w:r>
    </w:p>
    <w:p w:rsidR="00487147" w:rsidRPr="00487147" w:rsidRDefault="00487147" w:rsidP="00487147">
      <w:pPr>
        <w:ind w:firstLine="708"/>
        <w:jc w:val="both"/>
      </w:pPr>
      <w:r w:rsidRPr="00487147">
        <w:t>Основные источники:</w:t>
      </w:r>
    </w:p>
    <w:p w:rsidR="00487147" w:rsidRPr="00487147" w:rsidRDefault="00487147" w:rsidP="00487147">
      <w:pPr>
        <w:ind w:firstLine="708"/>
        <w:jc w:val="both"/>
      </w:pPr>
      <w:r w:rsidRPr="00487147">
        <w:t xml:space="preserve">1. </w:t>
      </w:r>
      <w:proofErr w:type="spellStart"/>
      <w:r w:rsidRPr="00487147">
        <w:t>Бузов</w:t>
      </w:r>
      <w:proofErr w:type="spellEnd"/>
      <w:r w:rsidRPr="00487147">
        <w:t xml:space="preserve">, Г.А. Защита информации ограниченного доступа от утечки по техническим каналам / Г.А. </w:t>
      </w:r>
      <w:proofErr w:type="spellStart"/>
      <w:r w:rsidRPr="00487147">
        <w:t>Бузов</w:t>
      </w:r>
      <w:proofErr w:type="spellEnd"/>
      <w:r w:rsidRPr="00487147">
        <w:t xml:space="preserve">. - М.: </w:t>
      </w:r>
      <w:proofErr w:type="spellStart"/>
      <w:r w:rsidRPr="00487147">
        <w:t>РиС</w:t>
      </w:r>
      <w:proofErr w:type="spellEnd"/>
      <w:r w:rsidRPr="00487147">
        <w:t>, 2014. - 586 c.</w:t>
      </w:r>
    </w:p>
    <w:p w:rsidR="00487147" w:rsidRPr="00487147" w:rsidRDefault="00487147" w:rsidP="00487147">
      <w:pPr>
        <w:ind w:firstLine="708"/>
        <w:jc w:val="both"/>
      </w:pPr>
      <w:r w:rsidRPr="00487147">
        <w:t xml:space="preserve">2. Емельянова, Н.З. Защита информации в персональном компьютере: Учебное пособие / Н.З. Емельянова, Т.Л. </w:t>
      </w:r>
      <w:proofErr w:type="spellStart"/>
      <w:r w:rsidRPr="00487147">
        <w:t>Партыка</w:t>
      </w:r>
      <w:proofErr w:type="spellEnd"/>
      <w:r w:rsidRPr="00487147">
        <w:t>, И.И. Попов. - М.: Форум, 2013. - 368 c.</w:t>
      </w:r>
    </w:p>
    <w:p w:rsidR="00487147" w:rsidRPr="00487147" w:rsidRDefault="00487147" w:rsidP="00487147">
      <w:pPr>
        <w:ind w:firstLine="708"/>
        <w:jc w:val="both"/>
      </w:pPr>
      <w:r w:rsidRPr="00487147">
        <w:t>3. Жук, А.П. Защита информации: Учебное пособие / А.П. Жук, Е.П. Жук, О.М. Лепешкин, А.И. Тимошкин. - М.: ИЦ РИОР, НИЦ ИНФРА-М, 2013. - 392 c.</w:t>
      </w:r>
    </w:p>
    <w:p w:rsidR="00487147" w:rsidRPr="00487147" w:rsidRDefault="00487147" w:rsidP="00487147">
      <w:pPr>
        <w:ind w:firstLine="708"/>
        <w:jc w:val="both"/>
      </w:pPr>
      <w:r w:rsidRPr="00487147">
        <w:t xml:space="preserve">4. </w:t>
      </w:r>
      <w:proofErr w:type="spellStart"/>
      <w:r w:rsidRPr="00487147">
        <w:t>Ищейнов</w:t>
      </w:r>
      <w:proofErr w:type="spellEnd"/>
      <w:r w:rsidRPr="00487147">
        <w:t xml:space="preserve">, В.Я. Защита конфиденциальной информации: Учебное пособие / В.Я. </w:t>
      </w:r>
      <w:proofErr w:type="spellStart"/>
      <w:r w:rsidRPr="00487147">
        <w:t>Ищейнов</w:t>
      </w:r>
      <w:proofErr w:type="spellEnd"/>
      <w:r w:rsidRPr="00487147">
        <w:t xml:space="preserve">, М.В. </w:t>
      </w:r>
      <w:proofErr w:type="spellStart"/>
      <w:r w:rsidRPr="00487147">
        <w:t>Мецатунян</w:t>
      </w:r>
      <w:proofErr w:type="spellEnd"/>
      <w:r w:rsidRPr="00487147">
        <w:t>. - М.: Форум, 2013. - 256 c.</w:t>
      </w:r>
    </w:p>
    <w:p w:rsidR="00487147" w:rsidRPr="00487147" w:rsidRDefault="00487147" w:rsidP="00487147">
      <w:pPr>
        <w:ind w:firstLine="708"/>
        <w:jc w:val="both"/>
      </w:pPr>
      <w:r w:rsidRPr="00487147">
        <w:t xml:space="preserve">5. </w:t>
      </w:r>
      <w:proofErr w:type="spellStart"/>
      <w:r w:rsidRPr="00487147">
        <w:t>Малюк</w:t>
      </w:r>
      <w:proofErr w:type="spellEnd"/>
      <w:r w:rsidRPr="00487147">
        <w:t xml:space="preserve">, А.А. Защита информации в информационном обществе: Учебное пособие для вузов / А.А. </w:t>
      </w:r>
      <w:proofErr w:type="spellStart"/>
      <w:r w:rsidRPr="00487147">
        <w:t>Малюк</w:t>
      </w:r>
      <w:proofErr w:type="spellEnd"/>
      <w:r w:rsidRPr="00487147">
        <w:t>. - М.: ГЛТ, 2015. - 230 c.</w:t>
      </w:r>
    </w:p>
    <w:p w:rsidR="00487147" w:rsidRPr="00487147" w:rsidRDefault="00487147" w:rsidP="00487147">
      <w:pPr>
        <w:ind w:firstLine="708"/>
        <w:jc w:val="both"/>
      </w:pPr>
      <w:r w:rsidRPr="00487147">
        <w:t xml:space="preserve">6. </w:t>
      </w:r>
      <w:proofErr w:type="spellStart"/>
      <w:r w:rsidRPr="00487147">
        <w:t>Хорев</w:t>
      </w:r>
      <w:proofErr w:type="spellEnd"/>
      <w:r w:rsidRPr="00487147">
        <w:t xml:space="preserve">, П.Б. Программно-аппаратная защита информации: Учебное пособие / П.Б. </w:t>
      </w:r>
      <w:proofErr w:type="spellStart"/>
      <w:r w:rsidRPr="00487147">
        <w:t>Хорев</w:t>
      </w:r>
      <w:proofErr w:type="spellEnd"/>
      <w:r w:rsidRPr="00487147">
        <w:t>. - М.: Форум, 2013. - 352 c.</w:t>
      </w:r>
    </w:p>
    <w:p w:rsidR="00487147" w:rsidRPr="00487147" w:rsidRDefault="00487147" w:rsidP="00487147">
      <w:pPr>
        <w:ind w:firstLine="708"/>
        <w:jc w:val="both"/>
      </w:pPr>
      <w:r w:rsidRPr="00487147">
        <w:t xml:space="preserve">7. </w:t>
      </w:r>
      <w:proofErr w:type="spellStart"/>
      <w:r w:rsidRPr="00487147">
        <w:t>Бузов</w:t>
      </w:r>
      <w:proofErr w:type="spellEnd"/>
      <w:r w:rsidRPr="00487147">
        <w:t xml:space="preserve">, Г.А. Защита информации ограниченного доступа от утечки по техническим каналам / Г.А. </w:t>
      </w:r>
      <w:proofErr w:type="spellStart"/>
      <w:r w:rsidRPr="00487147">
        <w:t>Бузов</w:t>
      </w:r>
      <w:proofErr w:type="spellEnd"/>
      <w:r w:rsidRPr="00487147">
        <w:t>. - М.: ГЛТ, 2016. - 586 c.</w:t>
      </w:r>
    </w:p>
    <w:p w:rsidR="00487147" w:rsidRPr="00487147" w:rsidRDefault="00487147" w:rsidP="00487147">
      <w:pPr>
        <w:ind w:firstLine="708"/>
        <w:jc w:val="both"/>
      </w:pPr>
      <w:r w:rsidRPr="00487147">
        <w:t>8. Шаньгин, В.Ф. Комплексная защита информации в корпоративных системах: Учебное пособие / В.Ф. Шаньгин. - М.: ИД ФОРУМ, НИЦ ИНФРА-М, 2013. - 592 c.</w:t>
      </w:r>
    </w:p>
    <w:p w:rsidR="00487147" w:rsidRPr="00487147" w:rsidRDefault="00487147" w:rsidP="00487147">
      <w:pPr>
        <w:ind w:firstLine="708"/>
        <w:jc w:val="both"/>
      </w:pPr>
      <w:r w:rsidRPr="00487147">
        <w:t>9. Шаньгин, В.Ф. Информационная безопасность и защита информации / В.Ф. Шаньгин. - М.: ДМК, 2014. - 702 c.</w:t>
      </w:r>
    </w:p>
    <w:p w:rsidR="00487147" w:rsidRPr="00487147" w:rsidRDefault="00487147" w:rsidP="00487147">
      <w:pPr>
        <w:ind w:firstLine="708"/>
        <w:jc w:val="both"/>
      </w:pPr>
      <w:r w:rsidRPr="00487147">
        <w:t>Дополнительные источники:</w:t>
      </w:r>
    </w:p>
    <w:p w:rsidR="00487147" w:rsidRPr="00487147" w:rsidRDefault="00487147" w:rsidP="00487147">
      <w:pPr>
        <w:pStyle w:val="ListParagraph"/>
        <w:numPr>
          <w:ilvl w:val="0"/>
          <w:numId w:val="10"/>
        </w:numPr>
        <w:jc w:val="both"/>
      </w:pPr>
      <w:r w:rsidRPr="00487147">
        <w:t>Руководство администратора ППКОП «Астра»</w:t>
      </w:r>
    </w:p>
    <w:p w:rsidR="00487147" w:rsidRPr="00487147" w:rsidRDefault="00487147" w:rsidP="00487147">
      <w:pPr>
        <w:pStyle w:val="ListParagraph"/>
        <w:numPr>
          <w:ilvl w:val="0"/>
          <w:numId w:val="10"/>
        </w:numPr>
        <w:jc w:val="both"/>
      </w:pPr>
      <w:r w:rsidRPr="00487147">
        <w:t>Руководство администратора КТМ-256</w:t>
      </w:r>
    </w:p>
    <w:p w:rsidR="00487147" w:rsidRPr="00487147" w:rsidRDefault="00487147" w:rsidP="00487147">
      <w:pPr>
        <w:ind w:firstLine="708"/>
        <w:jc w:val="both"/>
      </w:pPr>
      <w:r w:rsidRPr="00487147">
        <w:t xml:space="preserve">Интернет ресурсы: </w:t>
      </w:r>
    </w:p>
    <w:p w:rsidR="00487147" w:rsidRPr="00487147" w:rsidRDefault="00487147" w:rsidP="00487147">
      <w:pPr>
        <w:pStyle w:val="ListParagraph"/>
        <w:numPr>
          <w:ilvl w:val="0"/>
          <w:numId w:val="11"/>
        </w:numPr>
        <w:jc w:val="both"/>
      </w:pPr>
      <w:r w:rsidRPr="00487147">
        <w:t>http://www.fstec.ru</w:t>
      </w:r>
    </w:p>
    <w:p w:rsidR="00487147" w:rsidRPr="00487147" w:rsidRDefault="00487147" w:rsidP="00487147">
      <w:pPr>
        <w:pStyle w:val="ListParagraph"/>
        <w:numPr>
          <w:ilvl w:val="0"/>
          <w:numId w:val="11"/>
        </w:numPr>
        <w:jc w:val="both"/>
      </w:pPr>
      <w:r w:rsidRPr="00487147">
        <w:t>http://www.ancad.ru</w:t>
      </w:r>
    </w:p>
    <w:p w:rsidR="00487147" w:rsidRPr="00487147" w:rsidRDefault="00487147" w:rsidP="00487147">
      <w:pPr>
        <w:pStyle w:val="ListParagraph"/>
        <w:numPr>
          <w:ilvl w:val="0"/>
          <w:numId w:val="11"/>
        </w:numPr>
        <w:jc w:val="both"/>
      </w:pPr>
      <w:hyperlink r:id="rId10" w:history="1">
        <w:r w:rsidRPr="00487147">
          <w:rPr>
            <w:rStyle w:val="af5"/>
          </w:rPr>
          <w:t>http://www.locks.ru</w:t>
        </w:r>
      </w:hyperlink>
    </w:p>
    <w:p w:rsidR="00487147" w:rsidRPr="00487147" w:rsidRDefault="00487147" w:rsidP="00487147">
      <w:pPr>
        <w:numPr>
          <w:ilvl w:val="0"/>
          <w:numId w:val="11"/>
        </w:numPr>
        <w:jc w:val="both"/>
      </w:pPr>
      <w:r w:rsidRPr="00487147">
        <w:rPr>
          <w:bCs/>
        </w:rPr>
        <w:t>Электронно-библиотечная система. [Электронный ресурс] – режи</w:t>
      </w:r>
      <w:r w:rsidRPr="00487147">
        <w:rPr>
          <w:bCs/>
        </w:rPr>
        <w:t xml:space="preserve">м доступа: http://znanium.com/ </w:t>
      </w:r>
    </w:p>
    <w:p w:rsidR="00487147" w:rsidRPr="00487147" w:rsidRDefault="00487147" w:rsidP="00487147">
      <w:pPr>
        <w:ind w:firstLine="708"/>
      </w:pPr>
      <w:r w:rsidRPr="00487147">
        <w:t>Технические средства обучения:</w:t>
      </w:r>
    </w:p>
    <w:p w:rsidR="00487147" w:rsidRPr="00487147" w:rsidRDefault="00487147" w:rsidP="00487147">
      <w:pPr>
        <w:ind w:firstLine="708"/>
        <w:jc w:val="both"/>
      </w:pPr>
      <w:r w:rsidRPr="00487147">
        <w:t xml:space="preserve">- персональные компьютеры (объединенные в учебную локально-вычислительную сеть с выходом в сеть Интернет) по количеству </w:t>
      </w:r>
      <w:proofErr w:type="gramStart"/>
      <w:r w:rsidRPr="00487147">
        <w:t>обучающихся</w:t>
      </w:r>
      <w:proofErr w:type="gramEnd"/>
      <w:r w:rsidRPr="00487147">
        <w:t xml:space="preserve"> с лицензионным программным обеспечением: ОС </w:t>
      </w:r>
      <w:proofErr w:type="spellStart"/>
      <w:r w:rsidRPr="00487147">
        <w:t>Windows</w:t>
      </w:r>
      <w:proofErr w:type="gramStart"/>
      <w:r w:rsidRPr="00487147">
        <w:t>ХР</w:t>
      </w:r>
      <w:proofErr w:type="spellEnd"/>
      <w:proofErr w:type="gramEnd"/>
      <w:r w:rsidRPr="00487147">
        <w:t xml:space="preserve">, </w:t>
      </w:r>
      <w:proofErr w:type="spellStart"/>
      <w:r w:rsidRPr="00487147">
        <w:t>WindowsServer</w:t>
      </w:r>
      <w:proofErr w:type="spellEnd"/>
      <w:r w:rsidRPr="00487147">
        <w:t xml:space="preserve">, ОС </w:t>
      </w:r>
      <w:proofErr w:type="spellStart"/>
      <w:r w:rsidRPr="00487147">
        <w:t>Unix</w:t>
      </w:r>
      <w:proofErr w:type="spellEnd"/>
      <w:r w:rsidRPr="00487147">
        <w:t>;</w:t>
      </w:r>
    </w:p>
    <w:p w:rsidR="00487147" w:rsidRPr="00487147" w:rsidRDefault="00487147" w:rsidP="00487147">
      <w:pPr>
        <w:ind w:firstLine="708"/>
        <w:jc w:val="both"/>
      </w:pPr>
      <w:r w:rsidRPr="00487147">
        <w:t>- учебно-лабораторный комплекс «Криптон» (Платы «Криптон-замок», аппаратные абонентские и сетевые шифраторы, программное обеспечение);</w:t>
      </w:r>
    </w:p>
    <w:p w:rsidR="00487147" w:rsidRPr="00487147" w:rsidRDefault="00487147" w:rsidP="00487147">
      <w:pPr>
        <w:ind w:firstLine="708"/>
        <w:jc w:val="both"/>
      </w:pPr>
      <w:r w:rsidRPr="00487147">
        <w:t xml:space="preserve">- </w:t>
      </w:r>
      <w:proofErr w:type="spellStart"/>
      <w:r w:rsidRPr="00487147">
        <w:t>учебно</w:t>
      </w:r>
      <w:proofErr w:type="spellEnd"/>
      <w:r w:rsidRPr="00487147">
        <w:t xml:space="preserve"> - лабораторный комплекс беспроводной сети </w:t>
      </w:r>
      <w:proofErr w:type="spellStart"/>
      <w:r w:rsidRPr="00487147">
        <w:t>Wi-Fi</w:t>
      </w:r>
      <w:proofErr w:type="spellEnd"/>
      <w:r w:rsidRPr="00487147">
        <w:t>; -лабораторное измерительное оборудование:</w:t>
      </w:r>
    </w:p>
    <w:p w:rsidR="00487147" w:rsidRPr="00487147" w:rsidRDefault="00487147" w:rsidP="00487147">
      <w:pPr>
        <w:ind w:firstLine="708"/>
      </w:pPr>
      <w:r w:rsidRPr="00487147">
        <w:t>- осциллограф - 2 шт.;</w:t>
      </w:r>
    </w:p>
    <w:p w:rsidR="00487147" w:rsidRPr="00487147" w:rsidRDefault="00487147" w:rsidP="00487147">
      <w:pPr>
        <w:ind w:firstLine="708"/>
      </w:pPr>
      <w:r w:rsidRPr="00487147">
        <w:t>- частотомер - 2 шт.;</w:t>
      </w:r>
    </w:p>
    <w:p w:rsidR="00487147" w:rsidRPr="00487147" w:rsidRDefault="00487147" w:rsidP="00487147">
      <w:pPr>
        <w:ind w:firstLine="708"/>
      </w:pPr>
      <w:r w:rsidRPr="00487147">
        <w:t>- генератор - 1 шт.;</w:t>
      </w:r>
    </w:p>
    <w:p w:rsidR="00487147" w:rsidRPr="00487147" w:rsidRDefault="00487147" w:rsidP="00487147">
      <w:pPr>
        <w:ind w:firstLine="708"/>
      </w:pPr>
      <w:r w:rsidRPr="00487147">
        <w:t xml:space="preserve">- </w:t>
      </w:r>
      <w:proofErr w:type="spellStart"/>
      <w:r w:rsidRPr="00487147">
        <w:t>мультиметр</w:t>
      </w:r>
      <w:proofErr w:type="spellEnd"/>
      <w:r w:rsidRPr="00487147">
        <w:t xml:space="preserve"> - 4 шт.;</w:t>
      </w:r>
      <w:r w:rsidRPr="00487147">
        <w:tab/>
      </w:r>
    </w:p>
    <w:p w:rsidR="00487147" w:rsidRPr="00487147" w:rsidRDefault="00487147" w:rsidP="00487147">
      <w:pPr>
        <w:ind w:firstLine="708"/>
      </w:pPr>
      <w:r w:rsidRPr="00487147">
        <w:t>- источник питания - 6 шт.;</w:t>
      </w:r>
    </w:p>
    <w:p w:rsidR="00487147" w:rsidRPr="00487147" w:rsidRDefault="00487147" w:rsidP="00487147">
      <w:pPr>
        <w:ind w:left="1070"/>
        <w:jc w:val="both"/>
      </w:pPr>
    </w:p>
    <w:p w:rsidR="00487147" w:rsidRDefault="00487147" w:rsidP="00487147">
      <w:pPr>
        <w:ind w:firstLine="720"/>
        <w:jc w:val="center"/>
        <w:rPr>
          <w:b/>
        </w:rPr>
      </w:pPr>
      <w:r w:rsidRPr="00AA118F">
        <w:rPr>
          <w:b/>
        </w:rPr>
        <w:t>Порядок выполнения отчета по практической работе</w:t>
      </w:r>
    </w:p>
    <w:p w:rsidR="00487147" w:rsidRPr="00AA118F" w:rsidRDefault="00487147" w:rsidP="00487147">
      <w:pPr>
        <w:ind w:firstLine="720"/>
        <w:jc w:val="center"/>
        <w:rPr>
          <w:b/>
        </w:rPr>
      </w:pPr>
    </w:p>
    <w:p w:rsidR="00487147" w:rsidRPr="00AA118F" w:rsidRDefault="00487147" w:rsidP="00487147">
      <w:pPr>
        <w:numPr>
          <w:ilvl w:val="0"/>
          <w:numId w:val="1"/>
        </w:numPr>
        <w:ind w:left="0" w:firstLine="720"/>
        <w:jc w:val="both"/>
      </w:pPr>
      <w:r w:rsidRPr="00AA118F">
        <w:t xml:space="preserve">Ознакомиться с теоретическим материалом по </w:t>
      </w:r>
      <w:r>
        <w:t>практической</w:t>
      </w:r>
      <w:r w:rsidRPr="00AA118F">
        <w:t xml:space="preserve"> работе.</w:t>
      </w:r>
    </w:p>
    <w:p w:rsidR="00487147" w:rsidRPr="00AA118F" w:rsidRDefault="00487147" w:rsidP="00487147">
      <w:pPr>
        <w:numPr>
          <w:ilvl w:val="0"/>
          <w:numId w:val="1"/>
        </w:numPr>
        <w:ind w:left="0" w:firstLine="720"/>
        <w:jc w:val="both"/>
      </w:pPr>
      <w:r w:rsidRPr="00AA118F">
        <w:t>Записать краткий конспект теоретической части.</w:t>
      </w:r>
    </w:p>
    <w:p w:rsidR="00487147" w:rsidRPr="00AA118F" w:rsidRDefault="00487147" w:rsidP="00487147">
      <w:pPr>
        <w:numPr>
          <w:ilvl w:val="0"/>
          <w:numId w:val="1"/>
        </w:numPr>
        <w:ind w:left="0" w:firstLine="720"/>
        <w:jc w:val="both"/>
      </w:pPr>
      <w:r w:rsidRPr="00AA118F">
        <w:t>Выполнить предложенное задание.</w:t>
      </w:r>
    </w:p>
    <w:p w:rsidR="00487147" w:rsidRPr="00AA118F" w:rsidRDefault="00487147" w:rsidP="00487147">
      <w:pPr>
        <w:numPr>
          <w:ilvl w:val="0"/>
          <w:numId w:val="1"/>
        </w:numPr>
        <w:ind w:left="0" w:firstLine="720"/>
        <w:jc w:val="both"/>
      </w:pPr>
      <w:r w:rsidRPr="00AA118F">
        <w:t>Продемонстрировать результаты выполнения предложенных заданий преподавателю.</w:t>
      </w:r>
    </w:p>
    <w:p w:rsidR="00487147" w:rsidRPr="00AA118F" w:rsidRDefault="00487147" w:rsidP="00487147">
      <w:pPr>
        <w:numPr>
          <w:ilvl w:val="0"/>
          <w:numId w:val="1"/>
        </w:numPr>
        <w:ind w:left="0" w:firstLine="720"/>
        <w:jc w:val="both"/>
      </w:pPr>
      <w:r w:rsidRPr="00AA118F">
        <w:t>Ответить на контрольные вопросы.</w:t>
      </w:r>
    </w:p>
    <w:p w:rsidR="00487147" w:rsidRPr="00AA118F" w:rsidRDefault="00487147" w:rsidP="00487147">
      <w:pPr>
        <w:numPr>
          <w:ilvl w:val="0"/>
          <w:numId w:val="1"/>
        </w:numPr>
        <w:ind w:left="0" w:firstLine="720"/>
      </w:pPr>
      <w:r w:rsidRPr="00AA118F">
        <w:t>Записать выводы о проделанной работе.</w:t>
      </w:r>
    </w:p>
    <w:p w:rsidR="005559FF" w:rsidRPr="00F05B3D" w:rsidRDefault="005559FF" w:rsidP="00A24CFA">
      <w:pPr>
        <w:jc w:val="both"/>
      </w:pPr>
    </w:p>
    <w:p w:rsidR="00132773" w:rsidRDefault="00132773" w:rsidP="005559FF"/>
    <w:p w:rsidR="005559FF" w:rsidRDefault="005559FF" w:rsidP="005559FF"/>
    <w:p w:rsidR="00A42A40" w:rsidRPr="00A42A40" w:rsidRDefault="00A42A40" w:rsidP="00A24CFA">
      <w:pPr>
        <w:spacing w:line="360" w:lineRule="auto"/>
        <w:ind w:firstLine="708"/>
        <w:contextualSpacing/>
        <w:jc w:val="center"/>
        <w:rPr>
          <w:rFonts w:eastAsia="SFRM1000"/>
          <w:b/>
        </w:rPr>
      </w:pPr>
      <w:r w:rsidRPr="00A42A40">
        <w:rPr>
          <w:rFonts w:eastAsia="SFRM1000"/>
          <w:b/>
        </w:rPr>
        <w:t>Практическая работа №</w:t>
      </w:r>
      <w:r>
        <w:rPr>
          <w:rFonts w:eastAsia="SFRM1000"/>
          <w:b/>
        </w:rPr>
        <w:t>1</w:t>
      </w:r>
      <w:r w:rsidR="00A24CFA">
        <w:rPr>
          <w:rFonts w:eastAsia="SFRM1000"/>
          <w:b/>
        </w:rPr>
        <w:t>-2</w:t>
      </w:r>
    </w:p>
    <w:p w:rsidR="00A42A40" w:rsidRPr="00A42A40" w:rsidRDefault="00A42A40" w:rsidP="00A24CFA">
      <w:pPr>
        <w:spacing w:line="360" w:lineRule="auto"/>
        <w:ind w:firstLine="540"/>
        <w:contextualSpacing/>
        <w:jc w:val="center"/>
        <w:rPr>
          <w:b/>
        </w:rPr>
      </w:pPr>
      <w:r w:rsidRPr="00A42A40">
        <w:rPr>
          <w:b/>
        </w:rPr>
        <w:t>«</w:t>
      </w:r>
      <w:r>
        <w:rPr>
          <w:b/>
        </w:rPr>
        <w:t>Использование программных продуктов для защиты базы данных методов шифрования</w:t>
      </w:r>
      <w:r w:rsidRPr="00A42A40">
        <w:rPr>
          <w:b/>
        </w:rPr>
        <w:t>»</w:t>
      </w:r>
    </w:p>
    <w:p w:rsidR="00A42A40" w:rsidRPr="00A42A40" w:rsidRDefault="00A42A40" w:rsidP="00A42A40">
      <w:pPr>
        <w:keepNext/>
        <w:spacing w:before="240" w:after="60" w:line="360" w:lineRule="auto"/>
        <w:ind w:right="1"/>
        <w:outlineLvl w:val="0"/>
        <w:rPr>
          <w:kern w:val="32"/>
        </w:rPr>
      </w:pPr>
      <w:r w:rsidRPr="00A42A40">
        <w:rPr>
          <w:b/>
          <w:kern w:val="32"/>
        </w:rPr>
        <w:t xml:space="preserve">      Цель работы:     </w:t>
      </w:r>
      <w:r w:rsidRPr="00A42A40">
        <w:rPr>
          <w:kern w:val="32"/>
        </w:rPr>
        <w:t>Изучить методы шифрования</w:t>
      </w:r>
    </w:p>
    <w:p w:rsidR="00A42A40" w:rsidRPr="00A42A40" w:rsidRDefault="00A42A40" w:rsidP="00A42A40">
      <w:pPr>
        <w:jc w:val="center"/>
        <w:rPr>
          <w:b/>
        </w:rPr>
      </w:pPr>
      <w:r w:rsidRPr="00A42A40">
        <w:rPr>
          <w:b/>
        </w:rPr>
        <w:t>Образовательные результаты, заявленные во ФГОС третьего поколения:</w:t>
      </w:r>
    </w:p>
    <w:p w:rsidR="00A42A40" w:rsidRPr="00A42A40" w:rsidRDefault="00A42A40" w:rsidP="00A42A40">
      <w:pPr>
        <w:ind w:firstLine="720"/>
        <w:jc w:val="both"/>
      </w:pPr>
      <w:r w:rsidRPr="00A42A40">
        <w:t xml:space="preserve">Студент должен </w:t>
      </w:r>
    </w:p>
    <w:p w:rsidR="00A42A40" w:rsidRPr="00A42A40" w:rsidRDefault="00A42A40" w:rsidP="00A42A40">
      <w:pPr>
        <w:ind w:firstLine="720"/>
        <w:jc w:val="both"/>
      </w:pPr>
      <w:r w:rsidRPr="00A42A40">
        <w:rPr>
          <w:u w:val="single"/>
        </w:rPr>
        <w:t>уметь:</w:t>
      </w:r>
      <w:r w:rsidRPr="00A42A40">
        <w:t xml:space="preserve"> </w:t>
      </w:r>
    </w:p>
    <w:p w:rsidR="00A42A40" w:rsidRPr="00A42A40" w:rsidRDefault="00A42A40" w:rsidP="00A42A40">
      <w:pPr>
        <w:tabs>
          <w:tab w:val="num" w:pos="0"/>
        </w:tabs>
      </w:pPr>
      <w:r w:rsidRPr="00A42A40">
        <w:tab/>
        <w:t>- пользоваться терминологией современной криптографии, использовать типовые криптографические средства защиты информации</w:t>
      </w:r>
    </w:p>
    <w:p w:rsidR="00A42A40" w:rsidRPr="00A42A40" w:rsidRDefault="00A42A40" w:rsidP="00A42A40">
      <w:pPr>
        <w:ind w:firstLine="720"/>
        <w:jc w:val="both"/>
      </w:pPr>
      <w:r w:rsidRPr="00A42A40">
        <w:rPr>
          <w:u w:val="single"/>
        </w:rPr>
        <w:t>знать:</w:t>
      </w:r>
      <w:r w:rsidRPr="00A42A40">
        <w:t xml:space="preserve"> </w:t>
      </w:r>
    </w:p>
    <w:p w:rsidR="00A42A40" w:rsidRPr="00A42A40" w:rsidRDefault="00A42A40" w:rsidP="00A42A40">
      <w:pPr>
        <w:ind w:firstLine="708"/>
      </w:pPr>
      <w:r w:rsidRPr="00A42A40">
        <w:t>- основные понятия криптографии и типовые криптографические методы защиты информации;</w:t>
      </w:r>
    </w:p>
    <w:p w:rsidR="00A42A40" w:rsidRPr="00A42A40" w:rsidRDefault="00A42A40" w:rsidP="00A42A40">
      <w:pPr>
        <w:ind w:firstLine="720"/>
        <w:jc w:val="both"/>
      </w:pPr>
    </w:p>
    <w:p w:rsidR="00A42A40" w:rsidRPr="00A42A40" w:rsidRDefault="00A42A40" w:rsidP="00A24CFA">
      <w:pPr>
        <w:spacing w:line="276" w:lineRule="auto"/>
        <w:jc w:val="center"/>
        <w:rPr>
          <w:b/>
        </w:rPr>
      </w:pPr>
      <w:r w:rsidRPr="00A42A40">
        <w:rPr>
          <w:b/>
        </w:rPr>
        <w:t>Краткие теоретические и учебно-методические материалы по теме практической работы</w:t>
      </w:r>
    </w:p>
    <w:p w:rsidR="00A42A40" w:rsidRPr="00A42A40" w:rsidRDefault="00A42A40" w:rsidP="00A42A40">
      <w:pPr>
        <w:spacing w:line="276" w:lineRule="auto"/>
        <w:ind w:firstLine="708"/>
        <w:jc w:val="both"/>
      </w:pPr>
      <w:r w:rsidRPr="00A42A40">
        <w:t>Код ASCII (</w:t>
      </w:r>
      <w:proofErr w:type="spellStart"/>
      <w:r w:rsidRPr="00A42A40">
        <w:t>American</w:t>
      </w:r>
      <w:proofErr w:type="spellEnd"/>
      <w:r w:rsidRPr="00A42A40">
        <w:t xml:space="preserve"> </w:t>
      </w:r>
      <w:proofErr w:type="spellStart"/>
      <w:r w:rsidRPr="00A42A40">
        <w:t>Standard</w:t>
      </w:r>
      <w:proofErr w:type="spellEnd"/>
      <w:r w:rsidRPr="00A42A40">
        <w:t xml:space="preserve"> </w:t>
      </w:r>
      <w:proofErr w:type="spellStart"/>
      <w:r w:rsidRPr="00A42A40">
        <w:t>Code</w:t>
      </w:r>
      <w:proofErr w:type="spellEnd"/>
      <w:r w:rsidRPr="00A42A40">
        <w:t xml:space="preserve"> </w:t>
      </w:r>
      <w:proofErr w:type="spellStart"/>
      <w:r w:rsidRPr="00A42A40">
        <w:t>for</w:t>
      </w:r>
      <w:proofErr w:type="spellEnd"/>
      <w:r w:rsidRPr="00A42A40">
        <w:t xml:space="preserve"> </w:t>
      </w:r>
      <w:proofErr w:type="spellStart"/>
      <w:r w:rsidRPr="00A42A40">
        <w:t>Information</w:t>
      </w:r>
      <w:proofErr w:type="spellEnd"/>
      <w:r w:rsidRPr="00A42A40">
        <w:t xml:space="preserve"> </w:t>
      </w:r>
      <w:proofErr w:type="spellStart"/>
      <w:r w:rsidRPr="00A42A40">
        <w:t>Interchange</w:t>
      </w:r>
      <w:proofErr w:type="spellEnd"/>
      <w:r w:rsidRPr="00A42A40">
        <w:t xml:space="preserve">) используется для внутреннего представления символьной информации в операционной системе MS DOS, в Блокноте операционной системы </w:t>
      </w:r>
      <w:proofErr w:type="spellStart"/>
      <w:r w:rsidRPr="00A42A40">
        <w:t>Windows’xx</w:t>
      </w:r>
      <w:proofErr w:type="spellEnd"/>
      <w:r w:rsidRPr="00A42A40">
        <w:t xml:space="preserve">, а также для кодирования текстовых файлов в Интернет. Структура кода представлена в таблице (обозначения столбцов и строк выделены полужирно). </w:t>
      </w:r>
    </w:p>
    <w:p w:rsidR="00A42A40" w:rsidRPr="00A42A40" w:rsidRDefault="00A42A40" w:rsidP="00A42A40"/>
    <w:p w:rsidR="00A42A40" w:rsidRPr="00A42A40" w:rsidRDefault="00A42A40" w:rsidP="00A42A40">
      <w:r w:rsidRPr="00A42A40">
        <w:t>               </w:t>
      </w:r>
      <w:bookmarkStart w:id="1" w:name="RichViewCheckpoint0"/>
      <w:bookmarkEnd w:id="1"/>
      <w:r w:rsidRPr="00A42A40">
        <w:t xml:space="preserve">                             </w:t>
      </w:r>
    </w:p>
    <w:tbl>
      <w:tblPr>
        <w:tblW w:w="0" w:type="auto"/>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600"/>
        <w:gridCol w:w="585"/>
        <w:gridCol w:w="585"/>
        <w:gridCol w:w="585"/>
        <w:gridCol w:w="585"/>
        <w:gridCol w:w="585"/>
        <w:gridCol w:w="585"/>
        <w:gridCol w:w="585"/>
        <w:gridCol w:w="585"/>
        <w:gridCol w:w="585"/>
        <w:gridCol w:w="585"/>
        <w:gridCol w:w="585"/>
        <w:gridCol w:w="585"/>
        <w:gridCol w:w="585"/>
        <w:gridCol w:w="585"/>
        <w:gridCol w:w="585"/>
        <w:gridCol w:w="600"/>
      </w:tblGrid>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0</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1</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2</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3</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4</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5</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6</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7</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8</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9</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A</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B</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C</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D</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E</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F</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0</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0</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P</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proofErr w:type="gramStart"/>
            <w:r w:rsidRPr="00A42A40">
              <w:t>р</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А</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proofErr w:type="gramStart"/>
            <w:r w:rsidRPr="00A42A40">
              <w:t>Р</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а</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proofErr w:type="gramStart"/>
            <w:r w:rsidRPr="00A42A40">
              <w:t>р</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Ё</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1</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1</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A</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Q</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a</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q</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Б</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С</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б</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с</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ё</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2</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2</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B</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R</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b</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r</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В</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Т</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в</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т</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Є</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3</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3</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C</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S</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c</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s</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Г</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У</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г</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у</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є</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4</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4</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D</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d</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t</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Д</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Ф</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д</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ф</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Ї</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5</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5</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E</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U</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e</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u</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Е</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Х</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е</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х</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ї</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6</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&amp;</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6</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F</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V</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f</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v</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Ж</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proofErr w:type="gramStart"/>
            <w:r w:rsidRPr="00A42A40">
              <w:t>Ц</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ж</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ц</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Ў</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7</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7</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G</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g</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proofErr w:type="gramStart"/>
            <w:r w:rsidRPr="00A24CFA">
              <w:t>З</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Ч</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з</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ч</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ў</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8</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8</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H</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X</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h</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x</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И</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proofErr w:type="gramStart"/>
            <w:r w:rsidRPr="00A42A40">
              <w:t>Ш</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и</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ш</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9</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9</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I</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Y</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i</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y</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Й</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proofErr w:type="gramStart"/>
            <w:r w:rsidRPr="00A42A40">
              <w:t>Щ</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й</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щ</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A</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J</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Z</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j</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z</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К</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Ъ</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к</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ъ</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B</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K</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k</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Л</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proofErr w:type="gramStart"/>
            <w:r w:rsidRPr="00A42A40">
              <w:t>Ы</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л</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ы</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C</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&lt;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L</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l</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М</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Ь</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м</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ь</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D</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M</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m</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Н</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Э</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н</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э</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E</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&gt;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N</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n</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О</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proofErr w:type="gramStart"/>
            <w:r w:rsidRPr="00A42A40">
              <w:t>Ю</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о</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ю</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F</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O</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_</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o</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proofErr w:type="gramStart"/>
            <w:r w:rsidRPr="00A24CFA">
              <w:t>П</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Я</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proofErr w:type="gramStart"/>
            <w:r w:rsidRPr="00A42A40">
              <w:t>п</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я</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tc>
      </w:tr>
    </w:tbl>
    <w:p w:rsidR="00A42A40" w:rsidRPr="00A42A40" w:rsidRDefault="00A42A40" w:rsidP="00A42A40"/>
    <w:p w:rsidR="00A42A40" w:rsidRPr="00A42A40" w:rsidRDefault="00A42A40" w:rsidP="00A42A40">
      <w:pPr>
        <w:spacing w:line="276" w:lineRule="auto"/>
        <w:ind w:firstLine="708"/>
        <w:jc w:val="both"/>
      </w:pPr>
      <w:r w:rsidRPr="00A42A40">
        <w:t xml:space="preserve">Таблица кодов содержит 16 столбцов и 16 строк; каждая строка и столбец пронумерованы в шестнадцатеричной системе счисления цифрами от 0 до F. Шестнадцатеричное представление ASCII-кода складывается из номера столбца и номера строки, в которых располагается символ. Так, например, ASCII-код символа 1 есть число 3116, что по правилам перевода  означает 1100012. </w:t>
      </w:r>
      <w:r w:rsidRPr="00A42A40">
        <w:lastRenderedPageBreak/>
        <w:t>В двоичной системе код представляется восемью разрядами, т.е. двоичный ASCII-код символа 1 есть 001100012.</w:t>
      </w:r>
    </w:p>
    <w:p w:rsidR="00A42A40" w:rsidRPr="00A42A40" w:rsidRDefault="00A42A40" w:rsidP="00A42A40">
      <w:pPr>
        <w:spacing w:line="276" w:lineRule="auto"/>
        <w:ind w:firstLine="708"/>
        <w:jc w:val="both"/>
      </w:pPr>
      <w:r w:rsidRPr="00A42A40">
        <w:t>Данная таблица делится на две части: столбцы с номерами от 0 до 7 составляют стандарт кода – неизменяемую часть; столбцы с номерами от 8 до F являются расширением кода и используются, в частности, для кодирования символов национальных алфавитов. В столбцах с номерами 0 и 1 находятся управляющие символы, которые используются, в частности, для управления принтером. Столбцы с номерами от 2 до 7 содержат знаки препинания, арифметических действий, некоторые служебные символы, а также заглавные и строчные буквы латинского алфавита. Расширение кода включает символы псевдографики, буквы национальных алфавитов и другие символы.</w:t>
      </w:r>
    </w:p>
    <w:p w:rsidR="00A42A40" w:rsidRPr="00A42A40" w:rsidRDefault="00A42A40" w:rsidP="00A42A40">
      <w:pPr>
        <w:spacing w:line="276" w:lineRule="auto"/>
        <w:ind w:firstLine="708"/>
        <w:jc w:val="both"/>
      </w:pPr>
      <w:r w:rsidRPr="00A42A40">
        <w:t xml:space="preserve">В приведенной таблице в качестве </w:t>
      </w:r>
      <w:proofErr w:type="gramStart"/>
      <w:r w:rsidRPr="00A42A40">
        <w:t>национального</w:t>
      </w:r>
      <w:proofErr w:type="gramEnd"/>
      <w:r w:rsidRPr="00A42A40">
        <w:t xml:space="preserve"> выбран русский алфавит. Пустые ячейки означают, что они не используются, а ячейки с многоточием содержат символы, которые умышленно не показаны.</w:t>
      </w:r>
    </w:p>
    <w:p w:rsidR="00A42A40" w:rsidRPr="00A42A40" w:rsidRDefault="00A42A40" w:rsidP="00A42A40">
      <w:pPr>
        <w:spacing w:line="276" w:lineRule="auto"/>
        <w:ind w:firstLine="708"/>
        <w:jc w:val="both"/>
      </w:pPr>
      <w:r w:rsidRPr="00A42A40">
        <w:t xml:space="preserve">Зашифровывание в компьютере </w:t>
      </w:r>
      <w:proofErr w:type="gramStart"/>
      <w:r w:rsidRPr="00A42A40">
        <w:t>по прежнему</w:t>
      </w:r>
      <w:proofErr w:type="gramEnd"/>
      <w:r w:rsidRPr="00A42A40">
        <w:t xml:space="preserve"> выполняется с помощью традиционных способов замены и перестановки, при которых элементы сообщения заменяются другими элементами, либо элементы сообщения меняются местами, либо оба способа применяются совместно.</w:t>
      </w:r>
    </w:p>
    <w:p w:rsidR="00A42A40" w:rsidRPr="00A42A40" w:rsidRDefault="00A42A40" w:rsidP="00A42A40">
      <w:pPr>
        <w:spacing w:line="276" w:lineRule="auto"/>
        <w:jc w:val="both"/>
      </w:pPr>
      <w:r w:rsidRPr="00A42A40">
        <w:tab/>
      </w:r>
      <w:proofErr w:type="gramStart"/>
      <w:r w:rsidRPr="00A42A40">
        <w:t>Допустим мы хотим</w:t>
      </w:r>
      <w:proofErr w:type="gramEnd"/>
      <w:r w:rsidRPr="00A42A40">
        <w:t xml:space="preserve"> зашифровать слово ПРИВЕТ с использованием простой компьютерной версии шифра перестановки. Перед тем как начать зашифровывание, мы должны вначале преобразовать сообщение в ASCII-код в соответствии с таблицей</w:t>
      </w:r>
    </w:p>
    <w:p w:rsidR="00A42A40" w:rsidRPr="00A42A40" w:rsidRDefault="00A42A40" w:rsidP="00A42A40">
      <w:pPr>
        <w:spacing w:line="276" w:lineRule="auto"/>
        <w:ind w:firstLine="708"/>
        <w:jc w:val="both"/>
      </w:pPr>
      <w:r w:rsidRPr="00A42A40">
        <w:t>Открытый текст 10001111 10010000 10001000 10000010 10000101 10010010</w:t>
      </w:r>
    </w:p>
    <w:p w:rsidR="00A42A40" w:rsidRPr="00A42A40" w:rsidRDefault="00A42A40" w:rsidP="00A42A40">
      <w:pPr>
        <w:spacing w:line="276" w:lineRule="auto"/>
        <w:ind w:firstLine="708"/>
        <w:jc w:val="both"/>
      </w:pPr>
      <w:r w:rsidRPr="00A42A40">
        <w:t>Без пробелов      100011111001000010001000100000101000010110010010</w:t>
      </w:r>
    </w:p>
    <w:p w:rsidR="00A42A40" w:rsidRPr="00A42A40" w:rsidRDefault="00A42A40" w:rsidP="00A42A40">
      <w:pPr>
        <w:spacing w:line="276" w:lineRule="auto"/>
        <w:jc w:val="both"/>
      </w:pPr>
      <w:r w:rsidRPr="00A42A40">
        <w:t xml:space="preserve">Простая перестановка 2х соседних  цифр преобразует исходный текст в </w:t>
      </w:r>
      <w:proofErr w:type="spellStart"/>
      <w:r w:rsidRPr="00A42A40">
        <w:t>шифротекст</w:t>
      </w:r>
      <w:proofErr w:type="spellEnd"/>
      <w:r w:rsidRPr="00A42A40">
        <w:t>:</w:t>
      </w:r>
    </w:p>
    <w:p w:rsidR="00A42A40" w:rsidRPr="00A42A40" w:rsidRDefault="00A42A40" w:rsidP="00A42A40">
      <w:pPr>
        <w:spacing w:line="276" w:lineRule="auto"/>
        <w:jc w:val="both"/>
      </w:pPr>
      <w:r w:rsidRPr="00A42A40">
        <w:t>010011110110000001000100010000010100101001100001</w:t>
      </w:r>
    </w:p>
    <w:p w:rsidR="00A42A40" w:rsidRPr="00A42A40" w:rsidRDefault="00A42A40" w:rsidP="00A42A40">
      <w:pPr>
        <w:spacing w:line="276" w:lineRule="auto"/>
        <w:jc w:val="both"/>
      </w:pPr>
      <w:r w:rsidRPr="00A42A40">
        <w:t>Получим: 01001111 01100000 01000100 01000001 01001010 01100001</w:t>
      </w:r>
    </w:p>
    <w:p w:rsidR="00A42A40" w:rsidRPr="00A42A40" w:rsidRDefault="00A42A40" w:rsidP="00A42A40">
      <w:pPr>
        <w:spacing w:line="276" w:lineRule="auto"/>
        <w:jc w:val="both"/>
      </w:pPr>
      <w:smartTag w:uri="urn:schemas-microsoft-com:office:smarttags" w:element="metricconverter">
        <w:smartTagPr>
          <w:attr w:name="ProductID" w:val="4F"/>
        </w:smartTagPr>
        <w:r w:rsidRPr="00A42A40">
          <w:t>4F</w:t>
        </w:r>
      </w:smartTag>
      <w:r w:rsidRPr="00A42A40">
        <w:t xml:space="preserve"> 60 44 41 4A 61 или </w:t>
      </w:r>
      <w:proofErr w:type="spellStart"/>
      <w:r w:rsidRPr="00A42A40">
        <w:t>O’DAJa</w:t>
      </w:r>
      <w:proofErr w:type="spellEnd"/>
    </w:p>
    <w:p w:rsidR="00A42A40" w:rsidRPr="00A42A40" w:rsidRDefault="00A42A40" w:rsidP="00A42A40">
      <w:pPr>
        <w:spacing w:line="276" w:lineRule="auto"/>
        <w:jc w:val="both"/>
      </w:pPr>
      <w:r w:rsidRPr="00A42A40">
        <w:t xml:space="preserve">Зашифруем это же сообщение методом компьютерной замены по кодовому слову ДОМ – 84 8E </w:t>
      </w:r>
      <w:smartTag w:uri="urn:schemas-microsoft-com:office:smarttags" w:element="metricconverter">
        <w:smartTagPr>
          <w:attr w:name="ProductID" w:val="8C"/>
        </w:smartTagPr>
        <w:r w:rsidRPr="00A42A40">
          <w:t>8C</w:t>
        </w:r>
      </w:smartTag>
      <w:r w:rsidRPr="00A42A40">
        <w:t xml:space="preserve"> 10000100 10001110 10001100</w:t>
      </w:r>
    </w:p>
    <w:p w:rsidR="00A42A40" w:rsidRPr="00A42A40" w:rsidRDefault="00A42A40" w:rsidP="00A42A40">
      <w:pPr>
        <w:spacing w:line="276" w:lineRule="auto"/>
        <w:jc w:val="both"/>
      </w:pPr>
      <w:r w:rsidRPr="00A42A40">
        <w:t>Добавление двоичных цифр производится по двум простым правилам:</w:t>
      </w:r>
    </w:p>
    <w:p w:rsidR="00A42A40" w:rsidRPr="00A42A40" w:rsidRDefault="00A42A40" w:rsidP="00A42A40">
      <w:pPr>
        <w:spacing w:line="276" w:lineRule="auto"/>
        <w:jc w:val="both"/>
      </w:pPr>
      <w:r w:rsidRPr="00A42A40">
        <w:t xml:space="preserve">Если элементы в открытом тексте и ключе одинаковы, то элемент в открытом тексте меняется на 0 в </w:t>
      </w:r>
      <w:proofErr w:type="spellStart"/>
      <w:r w:rsidRPr="00A42A40">
        <w:t>шифротексте</w:t>
      </w:r>
      <w:proofErr w:type="spellEnd"/>
      <w:r w:rsidRPr="00A42A40">
        <w:t>.</w:t>
      </w:r>
    </w:p>
    <w:p w:rsidR="00A42A40" w:rsidRPr="00A42A40" w:rsidRDefault="00A42A40" w:rsidP="00A42A40">
      <w:pPr>
        <w:spacing w:line="276" w:lineRule="auto"/>
        <w:jc w:val="both"/>
      </w:pPr>
      <w:r w:rsidRPr="00A42A40">
        <w:t xml:space="preserve">Если элементы в открытом тексте и ключе различны, то элемент в открытом тексте меняется на 1 в </w:t>
      </w:r>
      <w:proofErr w:type="spellStart"/>
      <w:r w:rsidRPr="00A42A40">
        <w:t>шифротексте</w:t>
      </w:r>
      <w:proofErr w:type="spellEnd"/>
      <w:r w:rsidRPr="00A42A40">
        <w:t>.</w:t>
      </w:r>
    </w:p>
    <w:p w:rsidR="00A42A40" w:rsidRPr="00A42A40" w:rsidRDefault="00A42A40" w:rsidP="00A42A40">
      <w:r w:rsidRPr="00A42A40">
        <w:t xml:space="preserve"> </w:t>
      </w:r>
    </w:p>
    <w:p w:rsidR="00A42A40" w:rsidRPr="00A42A40" w:rsidRDefault="00A42A40" w:rsidP="00A42A40">
      <w:r w:rsidRPr="00A42A40">
        <w:t>ПРИВЕТ 100011111001000010001000100000101000010110010010                                   ДОМДОМ                       100001001000111010001100100001001000111010001100</w:t>
      </w:r>
    </w:p>
    <w:p w:rsidR="00A42A40" w:rsidRPr="00A42A40" w:rsidRDefault="00A42A40" w:rsidP="00A42A40">
      <w:proofErr w:type="spellStart"/>
      <w:r w:rsidRPr="00A42A40">
        <w:t>Шифротекст</w:t>
      </w:r>
      <w:proofErr w:type="spellEnd"/>
      <w:r w:rsidRPr="00A42A40">
        <w:t xml:space="preserve">                                                              000010110001111000000100000001100000101100011110</w:t>
      </w:r>
    </w:p>
    <w:p w:rsidR="00A42A40" w:rsidRPr="00A42A40" w:rsidRDefault="00A42A40" w:rsidP="00A42A40">
      <w:r w:rsidRPr="00A42A40">
        <w:t xml:space="preserve">      00001011 00011110 00000100 00000110 00001011 00011110</w:t>
      </w:r>
    </w:p>
    <w:p w:rsidR="00A42A40" w:rsidRPr="00A42A40" w:rsidRDefault="00A42A40" w:rsidP="00A42A40">
      <w:r w:rsidRPr="00A42A40">
        <w:t xml:space="preserve">      1D 1E 04 06 0B 1E</w:t>
      </w:r>
    </w:p>
    <w:p w:rsidR="00A24CFA" w:rsidRPr="00A42A40" w:rsidRDefault="00A42A40" w:rsidP="00A24CFA">
      <w:pPr>
        <w:ind w:firstLine="708"/>
      </w:pPr>
      <w:r w:rsidRPr="00A42A40">
        <w:tab/>
      </w:r>
      <w:r w:rsidR="00A24CFA" w:rsidRPr="00A42A40">
        <w:t>Генерация большого простого числа</w:t>
      </w:r>
    </w:p>
    <w:p w:rsidR="00A24CFA" w:rsidRPr="00A42A40" w:rsidRDefault="00A24CFA" w:rsidP="00A24CFA">
      <w:pPr>
        <w:ind w:firstLine="708"/>
      </w:pPr>
    </w:p>
    <w:p w:rsidR="00A24CFA" w:rsidRPr="00A42A40" w:rsidRDefault="00A24CFA" w:rsidP="00A24CFA">
      <w:pPr>
        <w:ind w:firstLine="708"/>
        <w:jc w:val="both"/>
      </w:pPr>
      <w:r w:rsidRPr="00A42A40">
        <w:t>Любая криптосистема основана на использовании ключей. Если для обеспечения конфиденциального обмена информацией между двумя пользователями процесс обмена ключами тривиален, то в системе,  в которой количество пользователей составляет десятки и сотни, управление ключами  – серьёзная проблема. Если не обеспечено достаточно надёжное управление ключевой информацией, то, завладев ею, злоумышленник получает неограниченный доступ ко всей информации. В этом случае необходимо введение какой-либо случайной величины в процесс шифрования.</w:t>
      </w:r>
    </w:p>
    <w:p w:rsidR="00A24CFA" w:rsidRPr="00A42A40" w:rsidRDefault="00A24CFA" w:rsidP="00A24CFA">
      <w:pPr>
        <w:ind w:firstLine="708"/>
        <w:jc w:val="both"/>
      </w:pPr>
      <w:r w:rsidRPr="00A42A40">
        <w:t xml:space="preserve">В частности, для реализации алгоритма RSA  требуются большие простые числа. </w:t>
      </w:r>
    </w:p>
    <w:p w:rsidR="00A24CFA" w:rsidRPr="00A42A40" w:rsidRDefault="00A24CFA" w:rsidP="00A24CFA">
      <w:pPr>
        <w:jc w:val="both"/>
      </w:pPr>
      <w:r w:rsidRPr="00A42A40">
        <w:lastRenderedPageBreak/>
        <w:t xml:space="preserve">   </w:t>
      </w:r>
      <w:r w:rsidRPr="00A42A40">
        <w:tab/>
        <w:t>Считается, что вероятность выбора двумя людьми одного и того же большого простого</w:t>
      </w:r>
      <w:proofErr w:type="gramStart"/>
      <w:r w:rsidRPr="00A42A40">
        <w:t xml:space="preserve"> .</w:t>
      </w:r>
      <w:proofErr w:type="gramEnd"/>
      <w:r w:rsidRPr="00A42A40">
        <w:t>числа пренебрежимо мала.</w:t>
      </w:r>
    </w:p>
    <w:p w:rsidR="00A24CFA" w:rsidRPr="00A42A40" w:rsidRDefault="00A24CFA" w:rsidP="00A24CFA">
      <w:pPr>
        <w:ind w:firstLine="708"/>
        <w:jc w:val="both"/>
      </w:pPr>
      <w:r w:rsidRPr="00A42A40">
        <w:t>Существуют различные вероятностные проверки чисел на простоту, определяющие с заданной степенью достоверности, является ли число простым. При условии, что эта степень достоверности велика, такие способы достаточно хороши. Такие простые числа часто называют «промышленными простыми», т.е. они просты с контролируемой возможностью ошибки.</w:t>
      </w:r>
    </w:p>
    <w:p w:rsidR="00A24CFA" w:rsidRPr="00A42A40" w:rsidRDefault="00A24CFA" w:rsidP="00A24CFA">
      <w:pPr>
        <w:ind w:firstLine="708"/>
        <w:jc w:val="both"/>
      </w:pPr>
      <w:r w:rsidRPr="00A42A40">
        <w:t xml:space="preserve"> В 1976 году американцы </w:t>
      </w:r>
      <w:proofErr w:type="spellStart"/>
      <w:r w:rsidRPr="00A42A40">
        <w:t>Уитфилд</w:t>
      </w:r>
      <w:proofErr w:type="spellEnd"/>
      <w:r w:rsidRPr="00A42A40">
        <w:t xml:space="preserve"> </w:t>
      </w:r>
      <w:proofErr w:type="spellStart"/>
      <w:r w:rsidRPr="00A42A40">
        <w:t>Диффи</w:t>
      </w:r>
      <w:proofErr w:type="spellEnd"/>
      <w:r w:rsidRPr="00A42A40">
        <w:t xml:space="preserve"> и Мартин </w:t>
      </w:r>
      <w:proofErr w:type="spellStart"/>
      <w:r w:rsidRPr="00A42A40">
        <w:t>Хеллман</w:t>
      </w:r>
      <w:proofErr w:type="spellEnd"/>
      <w:r w:rsidRPr="00A42A40">
        <w:t xml:space="preserve"> (</w:t>
      </w:r>
      <w:proofErr w:type="spellStart"/>
      <w:r w:rsidRPr="00A42A40">
        <w:t>Diffi</w:t>
      </w:r>
      <w:proofErr w:type="spellEnd"/>
      <w:r w:rsidRPr="00A42A40">
        <w:t xml:space="preserve"> W., </w:t>
      </w:r>
      <w:proofErr w:type="spellStart"/>
      <w:r w:rsidRPr="00A42A40">
        <w:t>Hellman</w:t>
      </w:r>
      <w:proofErr w:type="spellEnd"/>
      <w:r w:rsidRPr="00A42A40">
        <w:t xml:space="preserve"> M.) предложили новый принцип построения криптосистем [2]. По их задумке, передачу от Алисы к Бобу сообщения можно было осуществить без передачи ключей, более того, не было необходимости скрывать метод шифрования. Предложенный принцип, в итоге, преобразовался в отдельную классификацию алгоритмов шифрования - шифрование с открытым ключом.</w:t>
      </w:r>
    </w:p>
    <w:p w:rsidR="00A24CFA" w:rsidRPr="00A42A40" w:rsidRDefault="00A24CFA" w:rsidP="00A24CFA">
      <w:pPr>
        <w:ind w:firstLine="708"/>
        <w:jc w:val="both"/>
      </w:pPr>
      <w:r w:rsidRPr="00A42A40">
        <w:t xml:space="preserve">В поисках способов реализовать свою идею, </w:t>
      </w:r>
      <w:proofErr w:type="spellStart"/>
      <w:r w:rsidRPr="00A42A40">
        <w:t>Диффи</w:t>
      </w:r>
      <w:proofErr w:type="spellEnd"/>
      <w:r w:rsidRPr="00A42A40">
        <w:t xml:space="preserve"> и </w:t>
      </w:r>
      <w:proofErr w:type="spellStart"/>
      <w:r w:rsidRPr="00A42A40">
        <w:t>Хеллман</w:t>
      </w:r>
      <w:proofErr w:type="spellEnd"/>
      <w:r w:rsidRPr="00A42A40">
        <w:t xml:space="preserve"> пришли к использованию односторонних функций, т.е. функций, в которых получить исходное значение практически невозможно. Одна из таких функций в математике – вычисление по модулю</w:t>
      </w:r>
      <w:proofErr w:type="gramStart"/>
      <w:r w:rsidRPr="00A42A40">
        <w:t xml:space="preserve"> .</w:t>
      </w:r>
      <w:proofErr w:type="gramEnd"/>
      <w:r w:rsidRPr="00A42A40">
        <w:t xml:space="preserve"> Перейдем к рассмотрению самого алгоритма.</w:t>
      </w:r>
    </w:p>
    <w:p w:rsidR="00A24CFA" w:rsidRPr="00A42A40" w:rsidRDefault="00A24CFA" w:rsidP="00A24CFA">
      <w:pPr>
        <w:ind w:firstLine="708"/>
        <w:jc w:val="both"/>
      </w:pPr>
      <w:r w:rsidRPr="00A42A40">
        <w:t>Принцип простой. Сначала Алиса и Боб вместе выбирают большие простые числа n и g так, чтобы работало следующее соотношение: </w:t>
      </w:r>
      <w:proofErr w:type="spellStart"/>
      <w:r w:rsidRPr="00A42A40">
        <w:t>gxmod</w:t>
      </w:r>
      <w:proofErr w:type="spellEnd"/>
      <w:r w:rsidRPr="00A42A40">
        <w:t> n. Эти два числа не нужно хранить в секрете, поэтому об использовании этих чисел Алиса и Боб могут договориться как им удобно (даже прийти в гости к Еве и выбрать эти числа при ней). Потом выполняются следующие действия:</w:t>
      </w:r>
    </w:p>
    <w:p w:rsidR="00A24CFA" w:rsidRPr="00A42A40" w:rsidRDefault="00A24CFA" w:rsidP="00A24CFA">
      <w:pPr>
        <w:ind w:firstLine="708"/>
        <w:jc w:val="both"/>
      </w:pPr>
      <w:r w:rsidRPr="00A42A40">
        <w:t>1)    Алиса выбирает случайное целое большое число x и присылает Бобу число X, полученное по формуле X =  </w:t>
      </w:r>
      <w:proofErr w:type="spellStart"/>
      <w:r w:rsidRPr="00A42A40">
        <w:t>gxmod</w:t>
      </w:r>
      <w:proofErr w:type="spellEnd"/>
      <w:r w:rsidRPr="00A42A40">
        <w:t> n.</w:t>
      </w:r>
    </w:p>
    <w:p w:rsidR="00A24CFA" w:rsidRPr="00A42A40" w:rsidRDefault="00A24CFA" w:rsidP="00A24CFA">
      <w:pPr>
        <w:ind w:firstLine="708"/>
        <w:jc w:val="both"/>
      </w:pPr>
      <w:r w:rsidRPr="00A42A40">
        <w:t>2)    Боб выбирает случайно целое большое число y и присылает Алисе число Y, которое считается как Y = </w:t>
      </w:r>
      <w:proofErr w:type="spellStart"/>
      <w:r w:rsidRPr="00A42A40">
        <w:t>gymod</w:t>
      </w:r>
      <w:proofErr w:type="spellEnd"/>
      <w:r w:rsidRPr="00A42A40">
        <w:t> n.</w:t>
      </w:r>
    </w:p>
    <w:p w:rsidR="00A24CFA" w:rsidRPr="00A42A40" w:rsidRDefault="00A24CFA" w:rsidP="00A24CFA">
      <w:pPr>
        <w:ind w:firstLine="708"/>
        <w:jc w:val="both"/>
      </w:pPr>
      <w:r w:rsidRPr="00A42A40">
        <w:t>3)    Алиса вычисляет число k1 = </w:t>
      </w:r>
      <w:proofErr w:type="spellStart"/>
      <w:r w:rsidRPr="00A42A40">
        <w:t>Yxmod</w:t>
      </w:r>
      <w:proofErr w:type="spellEnd"/>
      <w:r w:rsidRPr="00A42A40">
        <w:t> n.</w:t>
      </w:r>
    </w:p>
    <w:p w:rsidR="00A24CFA" w:rsidRPr="00A42A40" w:rsidRDefault="00A24CFA" w:rsidP="00A24CFA">
      <w:pPr>
        <w:ind w:firstLine="708"/>
        <w:jc w:val="both"/>
      </w:pPr>
      <w:r w:rsidRPr="00A42A40">
        <w:t>4)    Боб вычисляет число k2 = </w:t>
      </w:r>
      <w:proofErr w:type="spellStart"/>
      <w:r w:rsidRPr="00A42A40">
        <w:t>Xymod</w:t>
      </w:r>
      <w:proofErr w:type="spellEnd"/>
      <w:r w:rsidRPr="00A42A40">
        <w:t> n.</w:t>
      </w:r>
    </w:p>
    <w:p w:rsidR="00A24CFA" w:rsidRPr="00A42A40" w:rsidRDefault="00A24CFA" w:rsidP="00A24CFA">
      <w:pPr>
        <w:ind w:firstLine="708"/>
        <w:jc w:val="both"/>
      </w:pPr>
      <w:r w:rsidRPr="00A42A40">
        <w:t>Нетрудно заметить, что и k1, и k2 равны </w:t>
      </w:r>
      <w:proofErr w:type="spellStart"/>
      <w:r w:rsidRPr="00A42A40">
        <w:t>gxymod</w:t>
      </w:r>
      <w:proofErr w:type="spellEnd"/>
      <w:r w:rsidRPr="00A42A40">
        <w:t xml:space="preserve"> n. Но ни Ева, ни кто-нибудь еще, кто прослушивал канал, не знают этого значения. Им </w:t>
      </w:r>
      <w:proofErr w:type="gramStart"/>
      <w:r w:rsidRPr="00A42A40">
        <w:t>известны</w:t>
      </w:r>
      <w:proofErr w:type="gramEnd"/>
      <w:r w:rsidRPr="00A42A40">
        <w:t xml:space="preserve"> только n, g, X и Y. Теоретически, Ева знает функцию и может вычислить k1 или k2, но, к </w:t>
      </w:r>
      <w:proofErr w:type="gramStart"/>
      <w:r w:rsidRPr="00A42A40">
        <w:t>сожалению</w:t>
      </w:r>
      <w:proofErr w:type="gramEnd"/>
      <w:r w:rsidRPr="00A42A40">
        <w:t xml:space="preserve"> для нее, эта функция является односторонней, и если Алиса и Боб могут выполнить обратное преобразование, поскольку обладают всеми необходимыми числами, то Еве будет очень сложно сделать тоже самое, а учитывая, что работа ведется с большими числами, - почти невозможно.</w:t>
      </w:r>
    </w:p>
    <w:p w:rsidR="00A24CFA" w:rsidRPr="00A42A40" w:rsidRDefault="00A24CFA" w:rsidP="00A24CFA">
      <w:pPr>
        <w:ind w:firstLine="708"/>
        <w:jc w:val="both"/>
      </w:pPr>
      <w:r w:rsidRPr="00A42A40">
        <w:t>Есть, конечно, одно «но». Выбор n и g довольно сильно влияет на безопасность системы. Следует выбирать n такое, чтобы (n-1)/2 было также простым, и, самое главное, чтобы n было большим: безопасность заключается в сложности разложения на множители чисел того же размера, что и n. Требования к выбору g не такие строгие, главное требование – оно должно быть примитивом </w:t>
      </w:r>
      <w:proofErr w:type="spellStart"/>
      <w:r w:rsidRPr="00A42A40">
        <w:t>mod</w:t>
      </w:r>
      <w:proofErr w:type="spellEnd"/>
      <w:r w:rsidRPr="00A42A40">
        <w:t> n. В остальном же, оно может быть хоть одноразрядным простым числом.</w:t>
      </w:r>
    </w:p>
    <w:p w:rsidR="00A24CFA" w:rsidRPr="00A42A40" w:rsidRDefault="00A24CFA" w:rsidP="00A24CFA">
      <w:pPr>
        <w:ind w:firstLine="708"/>
        <w:jc w:val="both"/>
      </w:pPr>
      <w:r w:rsidRPr="00A42A40">
        <w:t xml:space="preserve">Следует добавить, что алгоритм </w:t>
      </w:r>
      <w:proofErr w:type="spellStart"/>
      <w:r w:rsidRPr="00A42A40">
        <w:t>Диффи-Хеллмана</w:t>
      </w:r>
      <w:proofErr w:type="spellEnd"/>
      <w:r w:rsidRPr="00A42A40">
        <w:t xml:space="preserve"> успешно работает с тремя и более участниками, секретный ключ, после всех вычислений будет иметь вид k = gn1*n2*…*</w:t>
      </w:r>
      <w:proofErr w:type="spellStart"/>
      <w:r w:rsidRPr="00A42A40">
        <w:t>nNmod</w:t>
      </w:r>
      <w:proofErr w:type="spellEnd"/>
      <w:r w:rsidRPr="00A42A40">
        <w:t> n, где n1..nN – переменные, закрепленные за каждым участником (</w:t>
      </w:r>
      <w:proofErr w:type="spellStart"/>
      <w:r w:rsidRPr="00A42A40">
        <w:t>x,y</w:t>
      </w:r>
      <w:proofErr w:type="spellEnd"/>
      <w:r w:rsidRPr="00A42A40">
        <w:t>, z и т.д.) [1]. Алгоритм, как видно из заголовка, является алгоритмом обмена ключами, а не шифрования.</w:t>
      </w:r>
    </w:p>
    <w:p w:rsidR="00A42A40" w:rsidRPr="00A42A40" w:rsidRDefault="00A42A40" w:rsidP="00A24CFA">
      <w:pPr>
        <w:ind w:firstLine="708"/>
      </w:pPr>
    </w:p>
    <w:p w:rsidR="00A24CFA" w:rsidRDefault="00A24CFA" w:rsidP="00A24CFA">
      <w:pPr>
        <w:ind w:firstLine="708"/>
        <w:contextualSpacing/>
        <w:jc w:val="center"/>
        <w:rPr>
          <w:b/>
        </w:rPr>
      </w:pPr>
      <w:r w:rsidRPr="00D0179B">
        <w:rPr>
          <w:b/>
        </w:rPr>
        <w:t>Задания для практического занятия:</w:t>
      </w:r>
    </w:p>
    <w:p w:rsidR="00A24CFA" w:rsidRDefault="00A24CFA" w:rsidP="00A24CFA">
      <w:pPr>
        <w:ind w:firstLine="708"/>
      </w:pPr>
    </w:p>
    <w:p w:rsidR="00A42A40" w:rsidRPr="00A42A40" w:rsidRDefault="00A42A40" w:rsidP="00A24CFA">
      <w:pPr>
        <w:ind w:firstLine="708"/>
      </w:pPr>
      <w:r w:rsidRPr="00A42A40">
        <w:t>1</w:t>
      </w:r>
      <w:r w:rsidR="00A24CFA">
        <w:t>.</w:t>
      </w:r>
      <w:r w:rsidRPr="00A42A40">
        <w:t xml:space="preserve"> Зашифровать </w:t>
      </w:r>
      <w:proofErr w:type="gramStart"/>
      <w:r w:rsidRPr="00A42A40">
        <w:t>свои</w:t>
      </w:r>
      <w:proofErr w:type="gramEnd"/>
      <w:r w:rsidRPr="00A42A40">
        <w:t xml:space="preserve"> Ф.И.О методами:</w:t>
      </w:r>
    </w:p>
    <w:p w:rsidR="00A42A40" w:rsidRPr="00A42A40" w:rsidRDefault="00A42A40" w:rsidP="00A24CFA">
      <w:pPr>
        <w:ind w:firstLine="708"/>
      </w:pPr>
      <w:r w:rsidRPr="00A42A40">
        <w:t xml:space="preserve">- перестановкой </w:t>
      </w:r>
    </w:p>
    <w:p w:rsidR="00A42A40" w:rsidRPr="00A42A40" w:rsidRDefault="00A42A40" w:rsidP="00A24CFA">
      <w:pPr>
        <w:ind w:firstLine="708"/>
      </w:pPr>
      <w:r w:rsidRPr="00A42A40">
        <w:t>-заменой по кодовому слову согласно порядковому номеру студента в классном журнале</w:t>
      </w:r>
    </w:p>
    <w:p w:rsidR="00A42A40" w:rsidRPr="00A42A40" w:rsidRDefault="00A24CFA" w:rsidP="00A24CFA">
      <w:pPr>
        <w:ind w:firstLine="708"/>
      </w:pPr>
      <w:r>
        <w:t xml:space="preserve">2. </w:t>
      </w:r>
      <w:r w:rsidR="00A42A40" w:rsidRPr="00A42A40">
        <w:t xml:space="preserve"> Зашифровать текст </w:t>
      </w:r>
    </w:p>
    <w:p w:rsidR="00A42A40" w:rsidRPr="00A42A40" w:rsidRDefault="00A42A40" w:rsidP="00A24CFA">
      <w:pPr>
        <w:ind w:firstLine="708"/>
      </w:pPr>
      <w:r w:rsidRPr="00A42A40">
        <w:t xml:space="preserve"> Перестановкой:</w:t>
      </w:r>
    </w:p>
    <w:p w:rsidR="00A42A40" w:rsidRPr="00A42A40" w:rsidRDefault="00A42A40" w:rsidP="00A24CFA">
      <w:pPr>
        <w:ind w:firstLine="708"/>
      </w:pPr>
      <w:r w:rsidRPr="00A42A40">
        <w:t>«Невероятно быстрые темпы внедрения в современных сетях беспроводных решений заставляют задуматься о надежности защиты данных</w:t>
      </w:r>
      <w:proofErr w:type="gramStart"/>
      <w:r w:rsidRPr="00A42A40">
        <w:t>.»</w:t>
      </w:r>
      <w:proofErr w:type="gramEnd"/>
    </w:p>
    <w:p w:rsidR="00A42A40" w:rsidRPr="00A42A40" w:rsidRDefault="00A42A40" w:rsidP="00A24CFA">
      <w:pPr>
        <w:ind w:firstLine="708"/>
      </w:pPr>
      <w:r w:rsidRPr="00A42A40">
        <w:t xml:space="preserve"> Заменой</w:t>
      </w:r>
      <w:r w:rsidRPr="00A42A40">
        <w:tab/>
        <w:t>:</w:t>
      </w:r>
    </w:p>
    <w:p w:rsidR="00A42A40" w:rsidRPr="00A42A40" w:rsidRDefault="00A42A40" w:rsidP="00A24CFA">
      <w:pPr>
        <w:ind w:firstLine="708"/>
      </w:pPr>
      <w:r w:rsidRPr="00A42A40">
        <w:t xml:space="preserve">«В настоящее время устройства беспроводной связи на базе стандартов 802.11х продвигаются </w:t>
      </w:r>
      <w:proofErr w:type="gramStart"/>
      <w:r w:rsidRPr="00A42A40">
        <w:t>на</w:t>
      </w:r>
      <w:proofErr w:type="gramEnd"/>
      <w:r w:rsidRPr="00A42A40">
        <w:t xml:space="preserve"> </w:t>
      </w:r>
      <w:proofErr w:type="gramStart"/>
      <w:r w:rsidRPr="00A42A40">
        <w:t>рынка</w:t>
      </w:r>
      <w:proofErr w:type="gramEnd"/>
      <w:r w:rsidRPr="00A42A40">
        <w:t xml:space="preserve"> сетевого оборудования очень агрессивно.»</w:t>
      </w:r>
    </w:p>
    <w:p w:rsidR="00A42A40" w:rsidRPr="00A42A40" w:rsidRDefault="00A42A40" w:rsidP="00A24CFA">
      <w:pPr>
        <w:ind w:firstLine="708"/>
      </w:pPr>
      <w:r w:rsidRPr="00A42A40">
        <w:t xml:space="preserve"> по кодовому слову согласно порядковому номеру студента в классном журнале</w:t>
      </w:r>
    </w:p>
    <w:p w:rsidR="00A42A40" w:rsidRPr="00A42A40" w:rsidRDefault="00A42A40" w:rsidP="00A24CFA">
      <w:pPr>
        <w:ind w:firstLine="708"/>
      </w:pPr>
      <w:r w:rsidRPr="00A42A40">
        <w:lastRenderedPageBreak/>
        <w:t>2) Расшифровать текст</w:t>
      </w:r>
    </w:p>
    <w:p w:rsidR="00A42A40" w:rsidRPr="00A42A40" w:rsidRDefault="00A42A40" w:rsidP="00A24CFA">
      <w:pPr>
        <w:ind w:firstLine="708"/>
      </w:pPr>
      <w:r w:rsidRPr="00A42A40">
        <w:t>Перестановкой:</w:t>
      </w:r>
    </w:p>
    <w:p w:rsidR="00A42A40" w:rsidRPr="00A42A40" w:rsidRDefault="00A42A40" w:rsidP="00A24CFA">
      <w:pPr>
        <w:ind w:firstLine="708"/>
      </w:pPr>
      <w:proofErr w:type="gramStart"/>
      <w:r w:rsidRPr="00A42A40">
        <w:t>10001110 10100100 10101101 10101110 10101001 10101000 10100111 11100001 11100011 11101001 10100101 11100001 11100010 10100010 10100101 10101101 10101101 11101011 11100101 10101111 11100000 10101110 10100001 10101011 10100101 10101100 10101101 10100000 10101111 11100011 11100010 10101000 10100010 10101101 10100101 10100100 11100000 10100101 10101101 10101000 11101111 11100001 11100000 10100101 10100100 11100001 11100010 10100010 11101000 10101000 11100100 11100000 10101110 10100010 10100000 10101110 10101000 11101111 11101111 10100010</w:t>
      </w:r>
      <w:proofErr w:type="gramEnd"/>
      <w:r w:rsidRPr="00A42A40">
        <w:t xml:space="preserve"> 10101011 11101111 10100101 11100010 11100001 11101111 11100010 10100101 11100101 10101101 10101000 11100111 10100101 11100001 10101010 10100000 11101111 10101101 10100101 10100011 11110000 10100000 10101100 10101110 11100010 10101101 10101110 11100001 1110001011101100 10101111 10100101 11100000 11100001 10101110 10101101 10100000 10101011 10100000</w:t>
      </w:r>
    </w:p>
    <w:p w:rsidR="00A42A40" w:rsidRPr="00A42A40" w:rsidRDefault="00A42A40" w:rsidP="00A24CFA">
      <w:pPr>
        <w:ind w:firstLine="708"/>
      </w:pPr>
      <w:r w:rsidRPr="00A42A40">
        <w:t>Заменой: по кодовому слову: «Весна»</w:t>
      </w:r>
    </w:p>
    <w:p w:rsidR="00A42A40" w:rsidRPr="00A42A40" w:rsidRDefault="00A42A40" w:rsidP="00A24CFA">
      <w:pPr>
        <w:ind w:firstLine="708"/>
        <w:rPr>
          <w:lang w:val="en-US"/>
        </w:rPr>
      </w:pPr>
      <w:r w:rsidRPr="00A42A40">
        <w:rPr>
          <w:lang w:val="en-US"/>
        </w:rPr>
        <w:t xml:space="preserve">20 4D 49 49 40 0D 07 41 00 08 2A 02 41 01 05 </w:t>
      </w:r>
      <w:smartTag w:uri="urn:schemas-microsoft-com:office:smarttags" w:element="metricconverter">
        <w:smartTagPr>
          <w:attr w:name="ProductID" w:val="2F"/>
        </w:smartTagPr>
        <w:r w:rsidRPr="00A42A40">
          <w:rPr>
            <w:lang w:val="en-US"/>
          </w:rPr>
          <w:t>2F</w:t>
        </w:r>
      </w:smartTag>
      <w:r w:rsidRPr="00A42A40">
        <w:rPr>
          <w:lang w:val="en-US"/>
        </w:rPr>
        <w:t xml:space="preserve"> 0B 48 </w:t>
      </w:r>
      <w:smartTag w:uri="urn:schemas-microsoft-com:office:smarttags" w:element="metricconverter">
        <w:smartTagPr>
          <w:attr w:name="ProductID" w:val="5C"/>
        </w:smartTagPr>
        <w:r w:rsidRPr="00A42A40">
          <w:rPr>
            <w:lang w:val="en-US"/>
          </w:rPr>
          <w:t>5C</w:t>
        </w:r>
      </w:smartTag>
      <w:r w:rsidRPr="00A42A40">
        <w:rPr>
          <w:lang w:val="en-US"/>
        </w:rPr>
        <w:t xml:space="preserve"> 08 2D 07 </w:t>
      </w:r>
      <w:smartTag w:uri="urn:schemas-microsoft-com:office:smarttags" w:element="metricconverter">
        <w:smartTagPr>
          <w:attr w:name="ProductID" w:val="4F"/>
        </w:smartTagPr>
        <w:r w:rsidRPr="00A42A40">
          <w:rPr>
            <w:lang w:val="en-US"/>
          </w:rPr>
          <w:t>4F</w:t>
        </w:r>
      </w:smartTag>
      <w:r w:rsidRPr="00A42A40">
        <w:rPr>
          <w:lang w:val="en-US"/>
        </w:rPr>
        <w:t xml:space="preserve"> 06 4B 6A 0D 05 4D 43 27 09 </w:t>
      </w:r>
      <w:smartTag w:uri="urn:schemas-microsoft-com:office:smarttags" w:element="metricconverter">
        <w:smartTagPr>
          <w:attr w:name="ProductID" w:val="4F"/>
        </w:smartTagPr>
        <w:r w:rsidRPr="00A42A40">
          <w:rPr>
            <w:lang w:val="en-US"/>
          </w:rPr>
          <w:t>4F</w:t>
        </w:r>
      </w:smartTag>
      <w:r w:rsidRPr="00A42A40">
        <w:rPr>
          <w:lang w:val="en-US"/>
        </w:rPr>
        <w:t xml:space="preserve"> 0E </w:t>
      </w:r>
      <w:proofErr w:type="spellStart"/>
      <w:r w:rsidRPr="00A42A40">
        <w:rPr>
          <w:lang w:val="en-US"/>
        </w:rPr>
        <w:t>0E</w:t>
      </w:r>
      <w:proofErr w:type="spellEnd"/>
      <w:r w:rsidRPr="00A42A40">
        <w:rPr>
          <w:lang w:val="en-US"/>
        </w:rPr>
        <w:t xml:space="preserve"> 60 00 4B </w:t>
      </w:r>
      <w:smartTag w:uri="urn:schemas-microsoft-com:office:smarttags" w:element="metricconverter">
        <w:smartTagPr>
          <w:attr w:name="ProductID" w:val="4C"/>
        </w:smartTagPr>
        <w:r w:rsidRPr="00A42A40">
          <w:rPr>
            <w:lang w:val="en-US"/>
          </w:rPr>
          <w:t>4C</w:t>
        </w:r>
      </w:smartTag>
      <w:r w:rsidRPr="00A42A40">
        <w:rPr>
          <w:lang w:val="en-US"/>
        </w:rPr>
        <w:t xml:space="preserve"> 52 22 02 41 01 05 </w:t>
      </w:r>
      <w:smartTag w:uri="urn:schemas-microsoft-com:office:smarttags" w:element="metricconverter">
        <w:smartTagPr>
          <w:attr w:name="ProductID" w:val="2F"/>
        </w:smartTagPr>
        <w:r w:rsidRPr="00A42A40">
          <w:rPr>
            <w:lang w:val="en-US"/>
          </w:rPr>
          <w:t>2F</w:t>
        </w:r>
      </w:smartTag>
      <w:r w:rsidRPr="00A42A40">
        <w:rPr>
          <w:lang w:val="en-US"/>
        </w:rPr>
        <w:t xml:space="preserve"> 4A </w:t>
      </w:r>
      <w:smartTag w:uri="urn:schemas-microsoft-com:office:smarttags" w:element="metricconverter">
        <w:smartTagPr>
          <w:attr w:name="ProductID" w:val="0F"/>
        </w:smartTagPr>
        <w:r w:rsidRPr="00A42A40">
          <w:rPr>
            <w:lang w:val="en-US"/>
          </w:rPr>
          <w:t>0F</w:t>
        </w:r>
      </w:smartTag>
      <w:r w:rsidRPr="00A42A40">
        <w:rPr>
          <w:lang w:val="en-US"/>
        </w:rPr>
        <w:t xml:space="preserve"> </w:t>
      </w:r>
      <w:smartTag w:uri="urn:schemas-microsoft-com:office:smarttags" w:element="metricconverter">
        <w:smartTagPr>
          <w:attr w:name="ProductID" w:val="5F"/>
        </w:smartTagPr>
        <w:r w:rsidRPr="00A42A40">
          <w:rPr>
            <w:lang w:val="en-US"/>
          </w:rPr>
          <w:t>5F</w:t>
        </w:r>
      </w:smartTag>
      <w:r w:rsidRPr="00A42A40">
        <w:rPr>
          <w:lang w:val="en-US"/>
        </w:rPr>
        <w:t xml:space="preserve"> 41 6D 01 01 4E 03 2A 09 49 4D 08 2E 07 </w:t>
      </w:r>
      <w:smartTag w:uri="urn:schemas-microsoft-com:office:smarttags" w:element="metricconverter">
        <w:smartTagPr>
          <w:attr w:name="ProductID" w:val="4F"/>
        </w:smartTagPr>
        <w:r w:rsidRPr="00A42A40">
          <w:rPr>
            <w:lang w:val="en-US"/>
          </w:rPr>
          <w:t>4F</w:t>
        </w:r>
      </w:smartTag>
      <w:r w:rsidRPr="00A42A40">
        <w:rPr>
          <w:lang w:val="en-US"/>
        </w:rPr>
        <w:t xml:space="preserve"> 06 00 2E 0D 41 0D 0B 66 05 63 07 42 22 </w:t>
      </w:r>
    </w:p>
    <w:p w:rsidR="00A24CFA" w:rsidRPr="00A24CFA" w:rsidRDefault="00A24CFA" w:rsidP="00A24CFA">
      <w:pPr>
        <w:ind w:firstLine="708"/>
        <w:contextualSpacing/>
        <w:jc w:val="both"/>
        <w:rPr>
          <w:color w:val="000000" w:themeColor="text1"/>
        </w:rPr>
      </w:pPr>
      <w:r>
        <w:t xml:space="preserve">3. </w:t>
      </w:r>
      <w:r w:rsidRPr="00A24CFA">
        <w:rPr>
          <w:color w:val="000000" w:themeColor="text1"/>
        </w:rPr>
        <w:t>Произвести расчет ключа.</w:t>
      </w:r>
    </w:p>
    <w:p w:rsidR="00A24CFA" w:rsidRPr="00A24CFA" w:rsidRDefault="00A24CFA" w:rsidP="000B2C57">
      <w:pPr>
        <w:numPr>
          <w:ilvl w:val="0"/>
          <w:numId w:val="3"/>
        </w:numPr>
        <w:shd w:val="clear" w:color="auto" w:fill="FFFFFF"/>
        <w:ind w:left="0" w:firstLine="708"/>
        <w:contextualSpacing/>
        <w:jc w:val="both"/>
        <w:rPr>
          <w:color w:val="000000" w:themeColor="text1"/>
        </w:rPr>
      </w:pPr>
      <w:proofErr w:type="gramStart"/>
      <w:r w:rsidRPr="00A24CFA">
        <w:rPr>
          <w:color w:val="000000" w:themeColor="text1"/>
        </w:rPr>
        <w:t>с</w:t>
      </w:r>
      <w:proofErr w:type="gramEnd"/>
      <w:r w:rsidRPr="00A24CFA">
        <w:rPr>
          <w:color w:val="000000" w:themeColor="text1"/>
        </w:rPr>
        <w:t>овместно с удалённой стороной устанавливает </w:t>
      </w:r>
      <w:r w:rsidRPr="00A24CFA">
        <w:rPr>
          <w:i/>
          <w:iCs/>
          <w:color w:val="000000" w:themeColor="text1"/>
        </w:rPr>
        <w:t>открытые</w:t>
      </w:r>
      <w:r>
        <w:rPr>
          <w:i/>
          <w:iCs/>
          <w:color w:val="000000" w:themeColor="text1"/>
        </w:rPr>
        <w:t xml:space="preserve"> п</w:t>
      </w:r>
      <w:r w:rsidRPr="00A24CFA">
        <w:rPr>
          <w:i/>
          <w:iCs/>
          <w:color w:val="000000" w:themeColor="text1"/>
        </w:rPr>
        <w:t>араметры</w:t>
      </w:r>
      <w:r w:rsidRPr="00A24CFA">
        <w:rPr>
          <w:color w:val="000000" w:themeColor="text1"/>
        </w:rPr>
        <w:t> </w:t>
      </w:r>
      <w:r>
        <w:rPr>
          <w:color w:val="000000" w:themeColor="text1"/>
        </w:rPr>
        <w:t xml:space="preserve"> </w:t>
      </w:r>
      <w:r w:rsidRPr="00A24CFA">
        <w:rPr>
          <w:i/>
          <w:iCs/>
          <w:color w:val="000000" w:themeColor="text1"/>
        </w:rPr>
        <w:t>p</w:t>
      </w:r>
      <w:r w:rsidRPr="00A24CFA">
        <w:rPr>
          <w:color w:val="000000" w:themeColor="text1"/>
        </w:rPr>
        <w:t> и </w:t>
      </w:r>
      <w:r w:rsidRPr="00A24CFA">
        <w:rPr>
          <w:i/>
          <w:iCs/>
          <w:color w:val="000000" w:themeColor="text1"/>
        </w:rPr>
        <w:t>g</w:t>
      </w:r>
      <w:r w:rsidRPr="00A24CFA">
        <w:rPr>
          <w:color w:val="000000" w:themeColor="text1"/>
        </w:rPr>
        <w:t> </w:t>
      </w:r>
      <w:r>
        <w:rPr>
          <w:color w:val="000000" w:themeColor="text1"/>
        </w:rPr>
        <w:t xml:space="preserve"> </w:t>
      </w:r>
      <w:r w:rsidRPr="00A24CFA">
        <w:rPr>
          <w:color w:val="000000" w:themeColor="text1"/>
        </w:rPr>
        <w:t>(обычно значения </w:t>
      </w:r>
      <w:r w:rsidRPr="00A24CFA">
        <w:rPr>
          <w:i/>
          <w:iCs/>
          <w:color w:val="000000" w:themeColor="text1"/>
        </w:rPr>
        <w:t>p</w:t>
      </w:r>
      <w:r w:rsidRPr="00A24CFA">
        <w:rPr>
          <w:color w:val="000000" w:themeColor="text1"/>
        </w:rPr>
        <w:t> и </w:t>
      </w:r>
      <w:r w:rsidRPr="00A24CFA">
        <w:rPr>
          <w:i/>
          <w:iCs/>
          <w:color w:val="000000" w:themeColor="text1"/>
        </w:rPr>
        <w:t>g</w:t>
      </w:r>
      <w:r w:rsidRPr="00A24CFA">
        <w:rPr>
          <w:color w:val="000000" w:themeColor="text1"/>
        </w:rPr>
        <w:t> генерируются на одной стороне и передаются другой), где</w:t>
      </w:r>
      <w:r>
        <w:rPr>
          <w:color w:val="000000" w:themeColor="text1"/>
        </w:rPr>
        <w:t xml:space="preserve"> </w:t>
      </w:r>
      <w:r w:rsidRPr="00A24CFA">
        <w:rPr>
          <w:i/>
          <w:iCs/>
          <w:color w:val="000000" w:themeColor="text1"/>
        </w:rPr>
        <w:t>p</w:t>
      </w:r>
      <w:r w:rsidRPr="00A24CFA">
        <w:rPr>
          <w:color w:val="000000" w:themeColor="text1"/>
        </w:rPr>
        <w:t> является</w:t>
      </w:r>
      <w:r>
        <w:rPr>
          <w:color w:val="000000" w:themeColor="text1"/>
        </w:rPr>
        <w:t xml:space="preserve"> </w:t>
      </w:r>
      <w:r w:rsidRPr="00A24CFA">
        <w:rPr>
          <w:color w:val="000000" w:themeColor="text1"/>
        </w:rPr>
        <w:t> </w:t>
      </w:r>
      <w:hyperlink r:id="rId11" w:tooltip="Случайное простое число" w:history="1">
        <w:r w:rsidRPr="00A24CFA">
          <w:rPr>
            <w:color w:val="000000" w:themeColor="text1"/>
          </w:rPr>
          <w:t>случайным простым числом</w:t>
        </w:r>
      </w:hyperlink>
    </w:p>
    <w:p w:rsidR="00A24CFA" w:rsidRPr="00A24CFA" w:rsidRDefault="00A24CFA" w:rsidP="00A24CFA">
      <w:pPr>
        <w:shd w:val="clear" w:color="auto" w:fill="FFFFFF"/>
        <w:ind w:firstLine="708"/>
        <w:contextualSpacing/>
        <w:rPr>
          <w:color w:val="000000" w:themeColor="text1"/>
        </w:rPr>
      </w:pPr>
      <w:r w:rsidRPr="00A24CFA">
        <w:rPr>
          <w:i/>
          <w:iCs/>
          <w:color w:val="000000" w:themeColor="text1"/>
        </w:rPr>
        <w:t>(p-1)/2</w:t>
      </w:r>
      <w:r w:rsidRPr="00A24CFA">
        <w:rPr>
          <w:color w:val="000000" w:themeColor="text1"/>
        </w:rPr>
        <w:t> также должно быть </w:t>
      </w:r>
      <w:hyperlink r:id="rId12" w:tooltip="Случайное простое число" w:history="1">
        <w:r w:rsidRPr="00A24CFA">
          <w:rPr>
            <w:color w:val="000000" w:themeColor="text1"/>
          </w:rPr>
          <w:t>случайным простым числом</w:t>
        </w:r>
      </w:hyperlink>
      <w:r w:rsidRPr="00A24CFA">
        <w:rPr>
          <w:color w:val="000000" w:themeColor="text1"/>
        </w:rPr>
        <w:t> (для повышения безопасности)</w:t>
      </w:r>
      <w:hyperlink r:id="rId13" w:anchor="cite_note-7" w:history="1">
        <w:r w:rsidRPr="00A24CFA">
          <w:rPr>
            <w:color w:val="000000" w:themeColor="text1"/>
            <w:vertAlign w:val="superscript"/>
          </w:rPr>
          <w:t>[7]</w:t>
        </w:r>
      </w:hyperlink>
    </w:p>
    <w:p w:rsidR="00A24CFA" w:rsidRPr="00A24CFA" w:rsidRDefault="00A24CFA" w:rsidP="00A24CFA">
      <w:pPr>
        <w:shd w:val="clear" w:color="auto" w:fill="FFFFFF"/>
        <w:ind w:firstLine="708"/>
        <w:contextualSpacing/>
        <w:jc w:val="both"/>
        <w:rPr>
          <w:color w:val="000000" w:themeColor="text1"/>
        </w:rPr>
      </w:pPr>
      <w:r w:rsidRPr="00A24CFA">
        <w:rPr>
          <w:i/>
          <w:iCs/>
          <w:color w:val="000000" w:themeColor="text1"/>
        </w:rPr>
        <w:t>g</w:t>
      </w:r>
      <w:r w:rsidRPr="00A24CFA">
        <w:rPr>
          <w:color w:val="000000" w:themeColor="text1"/>
        </w:rPr>
        <w:t> является </w:t>
      </w:r>
      <w:hyperlink r:id="rId14" w:tooltip="Первообразный корень (теория чисел)" w:history="1">
        <w:r w:rsidRPr="00A24CFA">
          <w:rPr>
            <w:color w:val="000000" w:themeColor="text1"/>
          </w:rPr>
          <w:t>первообразным корнем</w:t>
        </w:r>
      </w:hyperlink>
      <w:r w:rsidRPr="00A24CFA">
        <w:rPr>
          <w:color w:val="000000" w:themeColor="text1"/>
        </w:rPr>
        <w:t> </w:t>
      </w:r>
      <w:hyperlink r:id="rId15" w:tooltip="Сравнение по модулю" w:history="1">
        <w:r w:rsidRPr="00A24CFA">
          <w:rPr>
            <w:color w:val="000000" w:themeColor="text1"/>
          </w:rPr>
          <w:t>по модулю</w:t>
        </w:r>
      </w:hyperlink>
      <w:r w:rsidRPr="00A24CFA">
        <w:rPr>
          <w:color w:val="000000" w:themeColor="text1"/>
        </w:rPr>
        <w:t> </w:t>
      </w:r>
      <w:r w:rsidRPr="00A24CFA">
        <w:rPr>
          <w:i/>
          <w:iCs/>
          <w:color w:val="000000" w:themeColor="text1"/>
        </w:rPr>
        <w:t>p</w:t>
      </w:r>
    </w:p>
    <w:p w:rsidR="00A24CFA" w:rsidRPr="00A24CFA" w:rsidRDefault="00A24CFA" w:rsidP="000B2C57">
      <w:pPr>
        <w:numPr>
          <w:ilvl w:val="0"/>
          <w:numId w:val="3"/>
        </w:numPr>
        <w:shd w:val="clear" w:color="auto" w:fill="FFFFFF"/>
        <w:ind w:left="0" w:firstLine="708"/>
        <w:contextualSpacing/>
        <w:jc w:val="both"/>
        <w:rPr>
          <w:color w:val="000000" w:themeColor="text1"/>
        </w:rPr>
      </w:pPr>
      <w:r w:rsidRPr="00A24CFA">
        <w:rPr>
          <w:color w:val="000000" w:themeColor="text1"/>
        </w:rPr>
        <w:t>вычисляет </w:t>
      </w:r>
      <w:r w:rsidRPr="00A24CFA">
        <w:rPr>
          <w:i/>
          <w:iCs/>
          <w:color w:val="000000" w:themeColor="text1"/>
        </w:rPr>
        <w:t>открытый ключ</w:t>
      </w:r>
      <w:r w:rsidRPr="00A24CFA">
        <w:rPr>
          <w:color w:val="000000" w:themeColor="text1"/>
        </w:rPr>
        <w:t> </w:t>
      </w:r>
      <w:r w:rsidRPr="00A24CFA">
        <w:rPr>
          <w:i/>
          <w:iCs/>
          <w:color w:val="000000" w:themeColor="text1"/>
        </w:rPr>
        <w:t>A</w:t>
      </w:r>
      <w:r w:rsidRPr="00A24CFA">
        <w:rPr>
          <w:color w:val="000000" w:themeColor="text1"/>
        </w:rPr>
        <w:t>, используя преобразование над </w:t>
      </w:r>
      <w:r w:rsidRPr="00A24CFA">
        <w:rPr>
          <w:i/>
          <w:iCs/>
          <w:color w:val="000000" w:themeColor="text1"/>
        </w:rPr>
        <w:t>закрытым ключом</w:t>
      </w:r>
    </w:p>
    <w:p w:rsidR="00A24CFA" w:rsidRPr="00A24CFA" w:rsidRDefault="00A24CFA" w:rsidP="00A24CFA">
      <w:pPr>
        <w:shd w:val="clear" w:color="auto" w:fill="FFFFFF"/>
        <w:ind w:firstLine="708"/>
        <w:contextualSpacing/>
        <w:jc w:val="both"/>
        <w:rPr>
          <w:color w:val="000000" w:themeColor="text1"/>
        </w:rPr>
      </w:pPr>
      <w:r w:rsidRPr="00A24CFA">
        <w:rPr>
          <w:i/>
          <w:iCs/>
          <w:color w:val="000000" w:themeColor="text1"/>
        </w:rPr>
        <w:t xml:space="preserve">A = </w:t>
      </w:r>
      <w:proofErr w:type="spellStart"/>
      <w:r w:rsidRPr="00A24CFA">
        <w:rPr>
          <w:i/>
          <w:iCs/>
          <w:color w:val="000000" w:themeColor="text1"/>
        </w:rPr>
        <w:t>g</w:t>
      </w:r>
      <w:r w:rsidRPr="00A24CFA">
        <w:rPr>
          <w:i/>
          <w:iCs/>
          <w:color w:val="000000" w:themeColor="text1"/>
          <w:vertAlign w:val="superscript"/>
        </w:rPr>
        <w:t>a</w:t>
      </w:r>
      <w:proofErr w:type="spellEnd"/>
      <w:r w:rsidRPr="00A24CFA">
        <w:rPr>
          <w:color w:val="000000" w:themeColor="text1"/>
        </w:rPr>
        <w:t> </w:t>
      </w:r>
      <w:proofErr w:type="spellStart"/>
      <w:r w:rsidRPr="00A24CFA">
        <w:rPr>
          <w:color w:val="000000" w:themeColor="text1"/>
        </w:rPr>
        <w:t>mod</w:t>
      </w:r>
      <w:proofErr w:type="spellEnd"/>
      <w:r w:rsidRPr="00A24CFA">
        <w:rPr>
          <w:color w:val="000000" w:themeColor="text1"/>
        </w:rPr>
        <w:t> </w:t>
      </w:r>
      <w:r w:rsidRPr="00A24CFA">
        <w:rPr>
          <w:i/>
          <w:iCs/>
          <w:color w:val="000000" w:themeColor="text1"/>
        </w:rPr>
        <w:t>p</w:t>
      </w:r>
    </w:p>
    <w:p w:rsidR="00A24CFA" w:rsidRPr="00A24CFA" w:rsidRDefault="00A24CFA" w:rsidP="000B2C57">
      <w:pPr>
        <w:numPr>
          <w:ilvl w:val="0"/>
          <w:numId w:val="3"/>
        </w:numPr>
        <w:shd w:val="clear" w:color="auto" w:fill="FFFFFF"/>
        <w:ind w:left="0" w:firstLine="708"/>
        <w:contextualSpacing/>
        <w:jc w:val="both"/>
        <w:rPr>
          <w:color w:val="000000" w:themeColor="text1"/>
        </w:rPr>
      </w:pPr>
      <w:r w:rsidRPr="00A24CFA">
        <w:rPr>
          <w:color w:val="000000" w:themeColor="text1"/>
        </w:rPr>
        <w:t>обменивается </w:t>
      </w:r>
      <w:r w:rsidRPr="00A24CFA">
        <w:rPr>
          <w:i/>
          <w:iCs/>
          <w:color w:val="000000" w:themeColor="text1"/>
        </w:rPr>
        <w:t>открытыми ключами</w:t>
      </w:r>
      <w:r w:rsidRPr="00A24CFA">
        <w:rPr>
          <w:color w:val="000000" w:themeColor="text1"/>
        </w:rPr>
        <w:t> с удалённой стороной</w:t>
      </w:r>
    </w:p>
    <w:p w:rsidR="00A24CFA" w:rsidRPr="00A24CFA" w:rsidRDefault="00A24CFA" w:rsidP="000B2C57">
      <w:pPr>
        <w:numPr>
          <w:ilvl w:val="0"/>
          <w:numId w:val="3"/>
        </w:numPr>
        <w:shd w:val="clear" w:color="auto" w:fill="FFFFFF"/>
        <w:ind w:left="0" w:firstLine="708"/>
        <w:contextualSpacing/>
        <w:jc w:val="both"/>
        <w:rPr>
          <w:color w:val="000000" w:themeColor="text1"/>
        </w:rPr>
      </w:pPr>
      <w:r w:rsidRPr="00A24CFA">
        <w:rPr>
          <w:color w:val="000000" w:themeColor="text1"/>
        </w:rPr>
        <w:t>вычисляет </w:t>
      </w:r>
      <w:r w:rsidRPr="00A24CFA">
        <w:rPr>
          <w:i/>
          <w:iCs/>
          <w:color w:val="000000" w:themeColor="text1"/>
        </w:rPr>
        <w:t>общий секретный ключ</w:t>
      </w:r>
      <w:r w:rsidRPr="00A24CFA">
        <w:rPr>
          <w:color w:val="000000" w:themeColor="text1"/>
        </w:rPr>
        <w:t> </w:t>
      </w:r>
      <w:r w:rsidRPr="00A24CFA">
        <w:rPr>
          <w:i/>
          <w:iCs/>
          <w:color w:val="000000" w:themeColor="text1"/>
        </w:rPr>
        <w:t>K</w:t>
      </w:r>
      <w:r w:rsidRPr="00A24CFA">
        <w:rPr>
          <w:color w:val="000000" w:themeColor="text1"/>
        </w:rPr>
        <w:t>, используя открытый ключ удаленной стороны </w:t>
      </w:r>
      <w:r w:rsidRPr="00A24CFA">
        <w:rPr>
          <w:i/>
          <w:iCs/>
          <w:color w:val="000000" w:themeColor="text1"/>
        </w:rPr>
        <w:t>B</w:t>
      </w:r>
      <w:r w:rsidRPr="00A24CFA">
        <w:rPr>
          <w:color w:val="000000" w:themeColor="text1"/>
        </w:rPr>
        <w:t> и свой закрытый ключ </w:t>
      </w:r>
      <w:r w:rsidRPr="00A24CFA">
        <w:rPr>
          <w:i/>
          <w:iCs/>
          <w:color w:val="000000" w:themeColor="text1"/>
        </w:rPr>
        <w:t>a</w:t>
      </w:r>
    </w:p>
    <w:p w:rsidR="00A24CFA" w:rsidRPr="00A24CFA" w:rsidRDefault="00A24CFA" w:rsidP="00A24CFA">
      <w:pPr>
        <w:shd w:val="clear" w:color="auto" w:fill="FFFFFF"/>
        <w:ind w:firstLine="708"/>
        <w:contextualSpacing/>
        <w:jc w:val="both"/>
        <w:rPr>
          <w:color w:val="000000" w:themeColor="text1"/>
        </w:rPr>
      </w:pPr>
      <w:r w:rsidRPr="00A24CFA">
        <w:rPr>
          <w:i/>
          <w:iCs/>
          <w:color w:val="000000" w:themeColor="text1"/>
        </w:rPr>
        <w:t xml:space="preserve">K = </w:t>
      </w:r>
      <w:proofErr w:type="spellStart"/>
      <w:r w:rsidRPr="00A24CFA">
        <w:rPr>
          <w:i/>
          <w:iCs/>
          <w:color w:val="000000" w:themeColor="text1"/>
        </w:rPr>
        <w:t>B</w:t>
      </w:r>
      <w:r w:rsidRPr="00A24CFA">
        <w:rPr>
          <w:i/>
          <w:iCs/>
          <w:color w:val="000000" w:themeColor="text1"/>
          <w:vertAlign w:val="superscript"/>
        </w:rPr>
        <w:t>a</w:t>
      </w:r>
      <w:proofErr w:type="spellEnd"/>
      <w:r w:rsidRPr="00A24CFA">
        <w:rPr>
          <w:color w:val="000000" w:themeColor="text1"/>
        </w:rPr>
        <w:t> </w:t>
      </w:r>
      <w:proofErr w:type="spellStart"/>
      <w:r w:rsidRPr="00A24CFA">
        <w:rPr>
          <w:color w:val="000000" w:themeColor="text1"/>
        </w:rPr>
        <w:t>mod</w:t>
      </w:r>
      <w:proofErr w:type="spellEnd"/>
      <w:r w:rsidRPr="00A24CFA">
        <w:rPr>
          <w:color w:val="000000" w:themeColor="text1"/>
        </w:rPr>
        <w:t> </w:t>
      </w:r>
      <w:r w:rsidRPr="00A24CFA">
        <w:rPr>
          <w:i/>
          <w:iCs/>
          <w:color w:val="000000" w:themeColor="text1"/>
        </w:rPr>
        <w:t>p</w:t>
      </w:r>
    </w:p>
    <w:p w:rsidR="00A24CFA" w:rsidRPr="00A24CFA" w:rsidRDefault="00A24CFA" w:rsidP="00A24CFA">
      <w:pPr>
        <w:shd w:val="clear" w:color="auto" w:fill="FFFFFF"/>
        <w:ind w:firstLine="708"/>
        <w:contextualSpacing/>
        <w:jc w:val="both"/>
        <w:rPr>
          <w:color w:val="000000" w:themeColor="text1"/>
        </w:rPr>
      </w:pPr>
      <w:proofErr w:type="gramStart"/>
      <w:r w:rsidRPr="00A24CFA">
        <w:rPr>
          <w:i/>
          <w:iCs/>
          <w:color w:val="000000" w:themeColor="text1"/>
        </w:rPr>
        <w:t>К</w:t>
      </w:r>
      <w:proofErr w:type="gramEnd"/>
      <w:r w:rsidRPr="00A24CFA">
        <w:rPr>
          <w:color w:val="000000" w:themeColor="text1"/>
        </w:rPr>
        <w:t> получается равным с обеих сторон, потому что:</w:t>
      </w:r>
    </w:p>
    <w:p w:rsidR="00A24CFA" w:rsidRPr="00A42A40" w:rsidRDefault="00A24CFA" w:rsidP="00A24CFA">
      <w:pPr>
        <w:shd w:val="clear" w:color="auto" w:fill="FFFFFF"/>
        <w:ind w:firstLine="708"/>
        <w:contextualSpacing/>
        <w:jc w:val="both"/>
        <w:rPr>
          <w:color w:val="252525"/>
          <w:lang w:val="en-US"/>
        </w:rPr>
      </w:pPr>
      <w:r w:rsidRPr="00A24CFA">
        <w:rPr>
          <w:i/>
          <w:iCs/>
          <w:color w:val="000000" w:themeColor="text1"/>
          <w:lang w:val="en-US"/>
        </w:rPr>
        <w:t>B</w:t>
      </w:r>
      <w:r w:rsidRPr="00A24CFA">
        <w:rPr>
          <w:i/>
          <w:iCs/>
          <w:color w:val="000000" w:themeColor="text1"/>
          <w:vertAlign w:val="superscript"/>
          <w:lang w:val="en-US"/>
        </w:rPr>
        <w:t>a</w:t>
      </w:r>
      <w:r w:rsidRPr="00A24CFA">
        <w:rPr>
          <w:color w:val="000000" w:themeColor="text1"/>
          <w:lang w:val="en-US"/>
        </w:rPr>
        <w:t> mod </w:t>
      </w:r>
      <w:r w:rsidRPr="00A24CFA">
        <w:rPr>
          <w:i/>
          <w:iCs/>
          <w:color w:val="000000" w:themeColor="text1"/>
          <w:lang w:val="en-US"/>
        </w:rPr>
        <w:t>p = (</w:t>
      </w:r>
      <w:proofErr w:type="spellStart"/>
      <w:r w:rsidRPr="00A24CFA">
        <w:rPr>
          <w:i/>
          <w:iCs/>
          <w:color w:val="000000" w:themeColor="text1"/>
          <w:lang w:val="en-US"/>
        </w:rPr>
        <w:t>g</w:t>
      </w:r>
      <w:r w:rsidRPr="00A24CFA">
        <w:rPr>
          <w:i/>
          <w:iCs/>
          <w:color w:val="000000" w:themeColor="text1"/>
          <w:vertAlign w:val="superscript"/>
          <w:lang w:val="en-US"/>
        </w:rPr>
        <w:t>b</w:t>
      </w:r>
      <w:proofErr w:type="spellEnd"/>
      <w:r w:rsidRPr="00A24CFA">
        <w:rPr>
          <w:color w:val="000000" w:themeColor="text1"/>
          <w:lang w:val="en-US"/>
        </w:rPr>
        <w:t> mod</w:t>
      </w:r>
      <w:r w:rsidRPr="00A42A40">
        <w:rPr>
          <w:color w:val="252525"/>
          <w:lang w:val="en-US"/>
        </w:rPr>
        <w:t> </w:t>
      </w:r>
      <w:r w:rsidRPr="00A42A40">
        <w:rPr>
          <w:i/>
          <w:iCs/>
          <w:color w:val="252525"/>
          <w:lang w:val="en-US"/>
        </w:rPr>
        <w:t>p</w:t>
      </w:r>
      <w:proofErr w:type="gramStart"/>
      <w:r w:rsidRPr="00A42A40">
        <w:rPr>
          <w:i/>
          <w:iCs/>
          <w:color w:val="252525"/>
          <w:lang w:val="en-US"/>
        </w:rPr>
        <w:t>)</w:t>
      </w:r>
      <w:r w:rsidRPr="00A42A40">
        <w:rPr>
          <w:i/>
          <w:iCs/>
          <w:color w:val="252525"/>
          <w:vertAlign w:val="superscript"/>
          <w:lang w:val="en-US"/>
        </w:rPr>
        <w:t>a</w:t>
      </w:r>
      <w:proofErr w:type="gramEnd"/>
      <w:r w:rsidRPr="00A42A40">
        <w:rPr>
          <w:color w:val="252525"/>
          <w:lang w:val="en-US"/>
        </w:rPr>
        <w:t> mod </w:t>
      </w:r>
      <w:r w:rsidRPr="00A42A40">
        <w:rPr>
          <w:i/>
          <w:iCs/>
          <w:color w:val="252525"/>
          <w:lang w:val="en-US"/>
        </w:rPr>
        <w:t>p = </w:t>
      </w:r>
      <w:r w:rsidRPr="00A42A40">
        <w:rPr>
          <w:b/>
          <w:bCs/>
          <w:i/>
          <w:iCs/>
          <w:color w:val="252525"/>
          <w:lang w:val="en-US"/>
        </w:rPr>
        <w:t>g</w:t>
      </w:r>
      <w:r w:rsidRPr="00A42A40">
        <w:rPr>
          <w:b/>
          <w:bCs/>
          <w:i/>
          <w:iCs/>
          <w:color w:val="252525"/>
          <w:vertAlign w:val="superscript"/>
          <w:lang w:val="en-US"/>
        </w:rPr>
        <w:t>ab</w:t>
      </w:r>
      <w:r w:rsidRPr="00A42A40">
        <w:rPr>
          <w:color w:val="252525"/>
          <w:lang w:val="en-US"/>
        </w:rPr>
        <w:t> </w:t>
      </w:r>
      <w:r w:rsidRPr="00A42A40">
        <w:rPr>
          <w:b/>
          <w:bCs/>
          <w:color w:val="252525"/>
          <w:lang w:val="en-US"/>
        </w:rPr>
        <w:t>mod </w:t>
      </w:r>
      <w:r w:rsidRPr="00A42A40">
        <w:rPr>
          <w:b/>
          <w:bCs/>
          <w:i/>
          <w:iCs/>
          <w:color w:val="252525"/>
          <w:lang w:val="en-US"/>
        </w:rPr>
        <w:t>p</w:t>
      </w:r>
      <w:r w:rsidRPr="00A42A40">
        <w:rPr>
          <w:color w:val="252525"/>
          <w:lang w:val="en-US"/>
        </w:rPr>
        <w:t> </w:t>
      </w:r>
      <w:r w:rsidRPr="00A42A40">
        <w:rPr>
          <w:i/>
          <w:iCs/>
          <w:color w:val="252525"/>
          <w:lang w:val="en-US"/>
        </w:rPr>
        <w:t>= (</w:t>
      </w:r>
      <w:proofErr w:type="spellStart"/>
      <w:r w:rsidRPr="00A42A40">
        <w:rPr>
          <w:i/>
          <w:iCs/>
          <w:color w:val="252525"/>
          <w:lang w:val="en-US"/>
        </w:rPr>
        <w:t>g</w:t>
      </w:r>
      <w:r w:rsidRPr="00A42A40">
        <w:rPr>
          <w:i/>
          <w:iCs/>
          <w:color w:val="252525"/>
          <w:vertAlign w:val="superscript"/>
          <w:lang w:val="en-US"/>
        </w:rPr>
        <w:t>a</w:t>
      </w:r>
      <w:proofErr w:type="spellEnd"/>
      <w:r w:rsidRPr="00A42A40">
        <w:rPr>
          <w:color w:val="252525"/>
          <w:lang w:val="en-US"/>
        </w:rPr>
        <w:t> mod </w:t>
      </w:r>
      <w:r w:rsidRPr="00A42A40">
        <w:rPr>
          <w:i/>
          <w:iCs/>
          <w:color w:val="252525"/>
          <w:lang w:val="en-US"/>
        </w:rPr>
        <w:t>p)</w:t>
      </w:r>
      <w:r w:rsidRPr="00A42A40">
        <w:rPr>
          <w:i/>
          <w:iCs/>
          <w:color w:val="252525"/>
          <w:vertAlign w:val="superscript"/>
          <w:lang w:val="en-US"/>
        </w:rPr>
        <w:t>b</w:t>
      </w:r>
      <w:r w:rsidRPr="00A42A40">
        <w:rPr>
          <w:color w:val="252525"/>
          <w:lang w:val="en-US"/>
        </w:rPr>
        <w:t> mod </w:t>
      </w:r>
      <w:r w:rsidRPr="00A42A40">
        <w:rPr>
          <w:i/>
          <w:iCs/>
          <w:color w:val="252525"/>
          <w:lang w:val="en-US"/>
        </w:rPr>
        <w:t>p = A</w:t>
      </w:r>
      <w:r w:rsidRPr="00A42A40">
        <w:rPr>
          <w:i/>
          <w:iCs/>
          <w:color w:val="252525"/>
          <w:vertAlign w:val="superscript"/>
          <w:lang w:val="en-US"/>
        </w:rPr>
        <w:t>b</w:t>
      </w:r>
      <w:r w:rsidRPr="00A42A40">
        <w:rPr>
          <w:color w:val="252525"/>
          <w:lang w:val="en-US"/>
        </w:rPr>
        <w:t> mod </w:t>
      </w:r>
      <w:r w:rsidRPr="00A42A40">
        <w:rPr>
          <w:i/>
          <w:iCs/>
          <w:color w:val="252525"/>
          <w:lang w:val="en-US"/>
        </w:rPr>
        <w:t>p</w:t>
      </w:r>
    </w:p>
    <w:p w:rsidR="00A42A40" w:rsidRPr="004F0DB2" w:rsidRDefault="00A42A40" w:rsidP="00A24CFA">
      <w:pPr>
        <w:ind w:firstLine="708"/>
        <w:rPr>
          <w:lang w:val="en-US"/>
        </w:rPr>
      </w:pPr>
    </w:p>
    <w:p w:rsidR="00A42A40" w:rsidRDefault="00A42A40" w:rsidP="00A24CFA">
      <w:pPr>
        <w:jc w:val="center"/>
        <w:rPr>
          <w:b/>
        </w:rPr>
      </w:pPr>
      <w:r w:rsidRPr="00A24CFA">
        <w:rPr>
          <w:b/>
        </w:rPr>
        <w:t>Контрольные вопросы</w:t>
      </w:r>
    </w:p>
    <w:p w:rsidR="00A24CFA" w:rsidRPr="00A24CFA" w:rsidRDefault="00A24CFA" w:rsidP="00A24CFA">
      <w:pPr>
        <w:jc w:val="center"/>
        <w:rPr>
          <w:b/>
        </w:rPr>
      </w:pPr>
    </w:p>
    <w:p w:rsidR="00A42A40" w:rsidRPr="00A42A40" w:rsidRDefault="00A42A40" w:rsidP="000B2C57">
      <w:pPr>
        <w:pStyle w:val="aa"/>
        <w:numPr>
          <w:ilvl w:val="0"/>
          <w:numId w:val="5"/>
        </w:numPr>
      </w:pPr>
      <w:r w:rsidRPr="00A42A40">
        <w:t>Как организуется компьютерное шифрование методом перестановки.</w:t>
      </w:r>
    </w:p>
    <w:p w:rsidR="00A42A40" w:rsidRPr="00A42A40" w:rsidRDefault="00A42A40" w:rsidP="000B2C57">
      <w:pPr>
        <w:pStyle w:val="aa"/>
        <w:numPr>
          <w:ilvl w:val="0"/>
          <w:numId w:val="5"/>
        </w:numPr>
      </w:pPr>
      <w:r w:rsidRPr="00A42A40">
        <w:t>Как организуется компьютерное шифрование методом замены.</w:t>
      </w:r>
    </w:p>
    <w:p w:rsidR="00A42A40" w:rsidRPr="00A42A40" w:rsidRDefault="00A42A40" w:rsidP="000B2C57">
      <w:pPr>
        <w:pStyle w:val="aa"/>
        <w:numPr>
          <w:ilvl w:val="0"/>
          <w:numId w:val="5"/>
        </w:numPr>
      </w:pPr>
      <w:r w:rsidRPr="00A42A40">
        <w:t>Что представляет собой кодовая таблица ASCII, из каких частей состоит.</w:t>
      </w:r>
    </w:p>
    <w:p w:rsidR="00A24CFA" w:rsidRPr="00A42A40" w:rsidRDefault="00A24CFA" w:rsidP="000B2C57">
      <w:pPr>
        <w:numPr>
          <w:ilvl w:val="0"/>
          <w:numId w:val="5"/>
        </w:numPr>
        <w:jc w:val="both"/>
      </w:pPr>
      <w:r w:rsidRPr="00A42A40">
        <w:t xml:space="preserve">Для чего применяется алгоритм </w:t>
      </w:r>
      <w:proofErr w:type="spellStart"/>
      <w:r w:rsidRPr="00A42A40">
        <w:t>Диффи-Хеллмана</w:t>
      </w:r>
      <w:proofErr w:type="spellEnd"/>
      <w:r w:rsidRPr="00A42A40">
        <w:t>?</w:t>
      </w:r>
    </w:p>
    <w:p w:rsidR="00A24CFA" w:rsidRPr="00A42A40" w:rsidRDefault="00A24CFA" w:rsidP="000B2C57">
      <w:pPr>
        <w:numPr>
          <w:ilvl w:val="0"/>
          <w:numId w:val="5"/>
        </w:numPr>
        <w:jc w:val="both"/>
      </w:pPr>
      <w:r w:rsidRPr="00A42A40">
        <w:t>Что такое модулярная математика?</w:t>
      </w:r>
    </w:p>
    <w:p w:rsidR="00A24CFA" w:rsidRPr="00A42A40" w:rsidRDefault="00A24CFA" w:rsidP="000B2C57">
      <w:pPr>
        <w:numPr>
          <w:ilvl w:val="0"/>
          <w:numId w:val="5"/>
        </w:numPr>
        <w:jc w:val="both"/>
      </w:pPr>
      <w:r w:rsidRPr="00A42A40">
        <w:t>Чем обеспечивается секретность получаемого ключа?</w:t>
      </w:r>
    </w:p>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Default="00A24CFA" w:rsidP="008F1ADC">
      <w:pPr>
        <w:spacing w:after="200" w:line="276" w:lineRule="auto"/>
        <w:jc w:val="center"/>
        <w:rPr>
          <w:b/>
        </w:rPr>
      </w:pPr>
      <w:r>
        <w:rPr>
          <w:rFonts w:eastAsia="SFRM1000"/>
          <w:b/>
        </w:rPr>
        <w:br w:type="page"/>
      </w:r>
      <w:r w:rsidR="00A42A40" w:rsidRPr="007F4564">
        <w:rPr>
          <w:b/>
        </w:rPr>
        <w:lastRenderedPageBreak/>
        <w:t>Пр</w:t>
      </w:r>
      <w:r w:rsidR="00A42A40">
        <w:rPr>
          <w:b/>
        </w:rPr>
        <w:t>актическая работа №3</w:t>
      </w:r>
      <w:r>
        <w:rPr>
          <w:b/>
        </w:rPr>
        <w:t>-4</w:t>
      </w:r>
    </w:p>
    <w:p w:rsidR="00A42A40" w:rsidRDefault="00A42A40" w:rsidP="00A42A40">
      <w:pPr>
        <w:pStyle w:val="af"/>
        <w:spacing w:before="0" w:beforeAutospacing="0" w:after="0" w:afterAutospacing="0"/>
        <w:ind w:firstLine="567"/>
        <w:jc w:val="center"/>
        <w:rPr>
          <w:b/>
        </w:rPr>
      </w:pPr>
      <w:r w:rsidRPr="007F4564">
        <w:rPr>
          <w:b/>
        </w:rPr>
        <w:t>«</w:t>
      </w:r>
      <w:r w:rsidR="00A24CFA" w:rsidRPr="00A24CFA">
        <w:rPr>
          <w:b/>
        </w:rPr>
        <w:t>Разработка политики безопасности объекта: выполнение расчета и установки специализированного оборудования для максимальной защиты объекта (расчет сетевых помехоподавляющих фильтров, полосно-пропускающих и полосно-заграждающих фильтров)</w:t>
      </w:r>
      <w:r w:rsidRPr="007F4564">
        <w:rPr>
          <w:b/>
        </w:rPr>
        <w:t>»</w:t>
      </w:r>
    </w:p>
    <w:p w:rsidR="00A42A40" w:rsidRDefault="00A42A40" w:rsidP="00A42A40">
      <w:pPr>
        <w:ind w:firstLine="567"/>
      </w:pPr>
    </w:p>
    <w:p w:rsidR="00A24CFA" w:rsidRPr="001B377A" w:rsidRDefault="00A24CFA" w:rsidP="00A24CFA">
      <w:pPr>
        <w:ind w:firstLine="567"/>
        <w:jc w:val="both"/>
      </w:pPr>
      <w:r w:rsidRPr="00A24CFA">
        <w:rPr>
          <w:b/>
        </w:rPr>
        <w:t>Цель работы:</w:t>
      </w:r>
      <w:r>
        <w:t xml:space="preserve"> и</w:t>
      </w:r>
      <w:r w:rsidRPr="00324F10">
        <w:rPr>
          <w:rFonts w:ascii="Times New Roman CYR" w:hAnsi="Times New Roman CYR" w:cs="Times New Roman CYR"/>
          <w:snapToGrid w:val="0"/>
          <w:color w:val="000000"/>
        </w:rPr>
        <w:t xml:space="preserve">зучение свойств и методов расчета фильтров НЧ и ВЧ с заданными свойствами, моделирование работы фильтров в среде программы </w:t>
      </w:r>
      <w:r w:rsidRPr="00324F10">
        <w:rPr>
          <w:rFonts w:ascii="Times New Roman CYR" w:hAnsi="Times New Roman CYR" w:cs="Times New Roman CYR"/>
          <w:snapToGrid w:val="0"/>
          <w:color w:val="000000"/>
          <w:lang w:val="en-US"/>
        </w:rPr>
        <w:t>EWB</w:t>
      </w:r>
      <w:r>
        <w:rPr>
          <w:rFonts w:ascii="Times New Roman CYR" w:hAnsi="Times New Roman CYR" w:cs="Times New Roman CYR"/>
          <w:snapToGrid w:val="0"/>
          <w:color w:val="000000"/>
        </w:rPr>
        <w:t xml:space="preserve">, </w:t>
      </w:r>
      <w:r>
        <w:t>и</w:t>
      </w:r>
      <w:r w:rsidRPr="00324F10">
        <w:rPr>
          <w:rFonts w:ascii="Times New Roman CYR" w:hAnsi="Times New Roman CYR" w:cs="Times New Roman CYR"/>
          <w:snapToGrid w:val="0"/>
          <w:color w:val="000000"/>
        </w:rPr>
        <w:t xml:space="preserve">зучение свойств и методов расчета фильтров ПЗ и ПП с заданными свойствами, моделирование работы фильтров в среде программы </w:t>
      </w:r>
      <w:r w:rsidRPr="00324F10">
        <w:rPr>
          <w:rFonts w:ascii="Times New Roman CYR" w:hAnsi="Times New Roman CYR" w:cs="Times New Roman CYR"/>
          <w:snapToGrid w:val="0"/>
          <w:color w:val="000000"/>
          <w:lang w:val="en-US"/>
        </w:rPr>
        <w:t>EWB</w:t>
      </w:r>
    </w:p>
    <w:p w:rsidR="00A24CFA" w:rsidRPr="00A24CFA" w:rsidRDefault="00A24CFA" w:rsidP="00A24CFA">
      <w:pPr>
        <w:ind w:firstLine="567"/>
        <w:jc w:val="both"/>
      </w:pPr>
    </w:p>
    <w:p w:rsidR="00A24CFA" w:rsidRPr="00D0179B" w:rsidRDefault="00A24CFA" w:rsidP="00A24CFA">
      <w:pPr>
        <w:ind w:firstLine="720"/>
        <w:jc w:val="center"/>
        <w:rPr>
          <w:b/>
        </w:rPr>
      </w:pPr>
      <w:r w:rsidRPr="00D0179B">
        <w:rPr>
          <w:b/>
        </w:rPr>
        <w:t>Образовательные результаты, заявленные во ФГОС третьего поколения:</w:t>
      </w:r>
    </w:p>
    <w:p w:rsidR="00A24CFA" w:rsidRPr="00D0179B" w:rsidRDefault="00A24CFA" w:rsidP="00A24CFA">
      <w:pPr>
        <w:ind w:firstLine="720"/>
        <w:jc w:val="both"/>
      </w:pPr>
      <w:r w:rsidRPr="00D0179B">
        <w:t xml:space="preserve">Студент должен </w:t>
      </w:r>
    </w:p>
    <w:p w:rsidR="00A24CFA" w:rsidRPr="00D0179B" w:rsidRDefault="00A24CFA" w:rsidP="00A24CFA">
      <w:pPr>
        <w:ind w:firstLine="720"/>
        <w:jc w:val="both"/>
      </w:pPr>
      <w:r w:rsidRPr="00D0179B">
        <w:rPr>
          <w:u w:val="single"/>
        </w:rPr>
        <w:t>уметь:</w:t>
      </w:r>
      <w:r w:rsidRPr="00D0179B">
        <w:t xml:space="preserve"> </w:t>
      </w:r>
    </w:p>
    <w:p w:rsidR="00A24CFA" w:rsidRPr="00411D1F" w:rsidRDefault="00A24CFA" w:rsidP="00A24CFA">
      <w:pPr>
        <w:ind w:firstLine="720"/>
        <w:jc w:val="both"/>
      </w:pPr>
      <w:r w:rsidRPr="00411D1F">
        <w:t>- проводить выборку средств защиты в соответствии с выявленными угрозами</w:t>
      </w:r>
      <w:r>
        <w:t>;</w:t>
      </w:r>
    </w:p>
    <w:p w:rsidR="00A24CFA" w:rsidRDefault="00A24CFA" w:rsidP="00A24CFA">
      <w:pPr>
        <w:ind w:firstLine="720"/>
        <w:jc w:val="both"/>
        <w:rPr>
          <w:u w:val="single"/>
        </w:rPr>
      </w:pPr>
      <w:r w:rsidRPr="00411D1F">
        <w:t>- использовать  программные продукты выявляющие недостатки систем защиты</w:t>
      </w:r>
      <w:r>
        <w:t>.</w:t>
      </w:r>
      <w:r w:rsidRPr="00411D1F">
        <w:rPr>
          <w:u w:val="single"/>
        </w:rPr>
        <w:t xml:space="preserve"> </w:t>
      </w:r>
    </w:p>
    <w:p w:rsidR="00A24CFA" w:rsidRPr="00D0179B" w:rsidRDefault="00A24CFA" w:rsidP="00A24CFA">
      <w:pPr>
        <w:ind w:firstLine="720"/>
        <w:jc w:val="both"/>
      </w:pPr>
      <w:r w:rsidRPr="00D0179B">
        <w:rPr>
          <w:u w:val="single"/>
        </w:rPr>
        <w:t>знать:</w:t>
      </w:r>
      <w:r w:rsidRPr="00D0179B">
        <w:t xml:space="preserve"> </w:t>
      </w:r>
    </w:p>
    <w:p w:rsidR="00A24CFA" w:rsidRPr="00411D1F" w:rsidRDefault="00A24CFA" w:rsidP="00A24CFA">
      <w:pPr>
        <w:ind w:firstLine="720"/>
      </w:pPr>
      <w:r w:rsidRPr="00411D1F">
        <w:t>- средства защиты различных операционных систем и сред;</w:t>
      </w:r>
    </w:p>
    <w:p w:rsidR="00A24CFA" w:rsidRPr="00411D1F" w:rsidRDefault="00A24CFA" w:rsidP="00A24CFA">
      <w:pPr>
        <w:ind w:firstLine="720"/>
      </w:pPr>
      <w:r w:rsidRPr="00411D1F">
        <w:t>- технология п</w:t>
      </w:r>
      <w:r>
        <w:t>рименения программных продуктов.</w:t>
      </w:r>
    </w:p>
    <w:p w:rsidR="00A24CFA" w:rsidRPr="00D0179B" w:rsidRDefault="00A24CFA" w:rsidP="00A24CFA">
      <w:pPr>
        <w:ind w:firstLine="720"/>
        <w:rPr>
          <w:b/>
        </w:rPr>
      </w:pPr>
    </w:p>
    <w:p w:rsidR="00A24CFA" w:rsidRPr="00D0179B" w:rsidRDefault="00A24CFA" w:rsidP="00A24CFA">
      <w:pPr>
        <w:ind w:firstLine="720"/>
        <w:jc w:val="center"/>
        <w:rPr>
          <w:b/>
        </w:rPr>
      </w:pPr>
      <w:r w:rsidRPr="00D0179B">
        <w:rPr>
          <w:b/>
        </w:rPr>
        <w:t xml:space="preserve">Краткие теоретические и учебно-методические материалы по теме практической  работы </w:t>
      </w:r>
    </w:p>
    <w:p w:rsidR="00D720E5" w:rsidRDefault="00D720E5" w:rsidP="00D720E5">
      <w:pPr>
        <w:ind w:firstLine="708"/>
        <w:contextualSpacing/>
        <w:jc w:val="both"/>
      </w:pPr>
      <w:r>
        <w:t>Фильтрация – выделение спектральных составляющих полезного сигнала из зашумленного сигнала. Экраны - снижение напряженности электромагнитного поля в определенной области пространства. Ограничители перенапряжения — ограничение амплитуды импульсов перенапряжения в сигнале.</w:t>
      </w:r>
    </w:p>
    <w:p w:rsidR="00D720E5" w:rsidRPr="00D720E5" w:rsidRDefault="00D720E5" w:rsidP="00D720E5">
      <w:pPr>
        <w:ind w:firstLine="708"/>
        <w:contextualSpacing/>
        <w:jc w:val="both"/>
        <w:rPr>
          <w:rFonts w:ascii="Times New Roman CYR" w:hAnsi="Times New Roman CYR" w:cs="Times New Roman CYR"/>
          <w:snapToGrid w:val="0"/>
          <w:color w:val="000000" w:themeColor="text1"/>
        </w:rPr>
      </w:pPr>
      <w:r w:rsidRPr="00D720E5">
        <w:rPr>
          <w:rFonts w:ascii="Times New Roman CYR" w:hAnsi="Times New Roman CYR" w:cs="Times New Roman CYR"/>
          <w:snapToGrid w:val="0"/>
          <w:color w:val="000000" w:themeColor="text1"/>
        </w:rPr>
        <w:t>Полосно-заграждающий фильтр (назы</w:t>
      </w:r>
      <w:r w:rsidRPr="00D720E5">
        <w:rPr>
          <w:rFonts w:ascii="Times New Roman CYR" w:hAnsi="Times New Roman CYR" w:cs="Times New Roman CYR"/>
          <w:snapToGrid w:val="0"/>
          <w:color w:val="000000" w:themeColor="text1"/>
        </w:rPr>
        <w:softHyphen/>
        <w:t xml:space="preserve">вается также полосно-задерживающим или полосно-исключающим, или </w:t>
      </w:r>
      <w:r w:rsidRPr="00D720E5">
        <w:rPr>
          <w:rFonts w:ascii="Times New Roman CYR" w:hAnsi="Times New Roman CYR" w:cs="Times New Roman CYR"/>
          <w:snapToGrid w:val="0"/>
          <w:color w:val="000000" w:themeColor="text1"/>
          <w:lang w:val="en-US"/>
        </w:rPr>
        <w:t>V</w:t>
      </w:r>
      <w:r w:rsidRPr="00D720E5">
        <w:rPr>
          <w:rFonts w:ascii="Times New Roman CYR" w:hAnsi="Times New Roman CYR" w:cs="Times New Roman CYR"/>
          <w:snapToGrid w:val="0"/>
          <w:color w:val="000000" w:themeColor="text1"/>
        </w:rPr>
        <w:t>-образным) представляет собой устройство, которое подавляет сигналы в единственной полосе частот и пропускает сигналы со всеми дру</w:t>
      </w:r>
      <w:r w:rsidRPr="00D720E5">
        <w:rPr>
          <w:rFonts w:ascii="Times New Roman CYR" w:hAnsi="Times New Roman CYR" w:cs="Times New Roman CYR"/>
          <w:snapToGrid w:val="0"/>
          <w:color w:val="000000" w:themeColor="text1"/>
        </w:rPr>
        <w:softHyphen/>
        <w:t xml:space="preserve">гими частотами. Эта полоса подавления характеризуется шириной </w:t>
      </w:r>
      <w:r w:rsidRPr="00D720E5">
        <w:rPr>
          <w:rFonts w:ascii="Times New Roman CYR" w:hAnsi="Times New Roman CYR" w:cs="Times New Roman CYR"/>
          <w:snapToGrid w:val="0"/>
          <w:color w:val="000000" w:themeColor="text1"/>
          <w:lang w:val="en-US"/>
        </w:rPr>
        <w:t>BW</w:t>
      </w:r>
      <w:r w:rsidRPr="00D720E5">
        <w:rPr>
          <w:rFonts w:ascii="Times New Roman CYR" w:hAnsi="Times New Roman CYR" w:cs="Times New Roman CYR"/>
          <w:snapToGrid w:val="0"/>
          <w:color w:val="000000" w:themeColor="text1"/>
        </w:rPr>
        <w:t xml:space="preserve"> и распо</w:t>
      </w:r>
      <w:r w:rsidRPr="00D720E5">
        <w:rPr>
          <w:rFonts w:ascii="Times New Roman CYR" w:hAnsi="Times New Roman CYR" w:cs="Times New Roman CYR"/>
          <w:snapToGrid w:val="0"/>
          <w:color w:val="000000" w:themeColor="text1"/>
        </w:rPr>
        <w:softHyphen/>
        <w:t>ложена приблизительно вокруг централь</w:t>
      </w:r>
      <w:r w:rsidRPr="00D720E5">
        <w:rPr>
          <w:rFonts w:ascii="Times New Roman CYR" w:hAnsi="Times New Roman CYR" w:cs="Times New Roman CYR"/>
          <w:snapToGrid w:val="0"/>
          <w:color w:val="000000" w:themeColor="text1"/>
        </w:rPr>
        <w:softHyphen/>
        <w:t xml:space="preserve">ной частоты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0</w:t>
      </w:r>
      <w:r w:rsidRPr="00D720E5">
        <w:rPr>
          <w:rFonts w:ascii="Times New Roman CYR" w:hAnsi="Times New Roman CYR" w:cs="Times New Roman CYR"/>
          <w:snapToGrid w:val="0"/>
          <w:color w:val="000000" w:themeColor="text1"/>
        </w:rPr>
        <w:t xml:space="preserve"> (рад/с), или </w:t>
      </w:r>
      <w:proofErr w:type="gramStart"/>
      <w:r w:rsidRPr="00D720E5">
        <w:rPr>
          <w:rFonts w:ascii="Times New Roman CYR" w:hAnsi="Times New Roman CYR" w:cs="Times New Roman CYR"/>
          <w:snapToGrid w:val="0"/>
          <w:color w:val="000000" w:themeColor="text1"/>
          <w:lang w:val="en-US"/>
        </w:rPr>
        <w:t>f</w:t>
      </w:r>
      <w:proofErr w:type="gramEnd"/>
      <w:r w:rsidRPr="00D720E5">
        <w:rPr>
          <w:rFonts w:ascii="Times New Roman CYR" w:hAnsi="Times New Roman CYR" w:cs="Times New Roman CYR"/>
          <w:snapToGrid w:val="0"/>
          <w:color w:val="000000" w:themeColor="text1"/>
        </w:rPr>
        <w:t>о=</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0</w:t>
      </w:r>
      <w:r w:rsidRPr="00D720E5">
        <w:rPr>
          <w:rFonts w:ascii="Times New Roman CYR" w:hAnsi="Times New Roman CYR" w:cs="Times New Roman CYR"/>
          <w:snapToGrid w:val="0"/>
          <w:color w:val="000000" w:themeColor="text1"/>
        </w:rPr>
        <w:t>/2</w:t>
      </w:r>
      <w:r w:rsidRPr="00D720E5">
        <w:rPr>
          <w:rFonts w:ascii="Times New Roman CYR" w:hAnsi="Times New Roman CYR" w:cs="Times New Roman CYR"/>
          <w:snapToGrid w:val="0"/>
          <w:color w:val="000000" w:themeColor="text1"/>
          <w:lang w:val="en-US"/>
        </w:rPr>
        <w:sym w:font="Symbol" w:char="F070"/>
      </w:r>
      <w:r w:rsidRPr="00D720E5">
        <w:rPr>
          <w:rFonts w:ascii="Times New Roman CYR" w:hAnsi="Times New Roman CYR" w:cs="Times New Roman CYR"/>
          <w:snapToGrid w:val="0"/>
          <w:color w:val="000000" w:themeColor="text1"/>
        </w:rPr>
        <w:t xml:space="preserve"> (Гц). Для реальной амплитудно-частотной харак</w:t>
      </w:r>
      <w:r w:rsidRPr="00D720E5">
        <w:rPr>
          <w:rFonts w:ascii="Times New Roman CYR" w:hAnsi="Times New Roman CYR" w:cs="Times New Roman CYR"/>
          <w:snapToGrid w:val="0"/>
          <w:color w:val="000000" w:themeColor="text1"/>
        </w:rPr>
        <w:softHyphen/>
        <w:t xml:space="preserve">теристики частоты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 xml:space="preserve">L </w:t>
      </w:r>
      <w:r w:rsidRPr="00D720E5">
        <w:rPr>
          <w:rFonts w:ascii="Times New Roman CYR" w:hAnsi="Times New Roman CYR" w:cs="Times New Roman CYR"/>
          <w:snapToGrid w:val="0"/>
          <w:color w:val="000000" w:themeColor="text1"/>
        </w:rPr>
        <w:t xml:space="preserve">и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U</w:t>
      </w:r>
      <w:r w:rsidRPr="00D720E5">
        <w:rPr>
          <w:rFonts w:ascii="Times New Roman CYR" w:hAnsi="Times New Roman CYR" w:cs="Times New Roman CYR"/>
          <w:snapToGrid w:val="0"/>
          <w:color w:val="000000" w:themeColor="text1"/>
        </w:rPr>
        <w:t xml:space="preserve"> представля</w:t>
      </w:r>
      <w:r w:rsidRPr="00D720E5">
        <w:rPr>
          <w:rFonts w:ascii="Times New Roman CYR" w:hAnsi="Times New Roman CYR" w:cs="Times New Roman CYR"/>
          <w:snapToGrid w:val="0"/>
          <w:color w:val="000000" w:themeColor="text1"/>
        </w:rPr>
        <w:softHyphen/>
        <w:t>ют собой нижнюю и верхнюю частоты сре</w:t>
      </w:r>
      <w:r w:rsidRPr="00D720E5">
        <w:rPr>
          <w:rFonts w:ascii="Times New Roman CYR" w:hAnsi="Times New Roman CYR" w:cs="Times New Roman CYR"/>
          <w:snapToGrid w:val="0"/>
          <w:color w:val="000000" w:themeColor="text1"/>
        </w:rPr>
        <w:softHyphen/>
        <w:t xml:space="preserve">за, определяющие полосу подавления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L</w:t>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lang w:val="en-US"/>
        </w:rPr>
        <w:sym w:font="Symbol" w:char="F0A3"/>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 xml:space="preserve"> </w:t>
      </w:r>
      <w:r w:rsidRPr="00D720E5">
        <w:rPr>
          <w:rFonts w:ascii="Times New Roman CYR" w:hAnsi="Times New Roman CYR" w:cs="Times New Roman CYR"/>
          <w:snapToGrid w:val="0"/>
          <w:color w:val="000000" w:themeColor="text1"/>
          <w:lang w:val="en-US"/>
        </w:rPr>
        <w:sym w:font="Symbol" w:char="F0A3"/>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lang w:val="en-US"/>
        </w:rPr>
        <w:t>U</w:t>
      </w:r>
      <w:r w:rsidRPr="00D720E5">
        <w:rPr>
          <w:rFonts w:ascii="Times New Roman CYR" w:hAnsi="Times New Roman CYR" w:cs="Times New Roman CYR"/>
          <w:snapToGrid w:val="0"/>
          <w:color w:val="000000" w:themeColor="text1"/>
        </w:rPr>
        <w:t xml:space="preserve">  и ее ширину </w:t>
      </w:r>
      <w:r w:rsidRPr="00D720E5">
        <w:rPr>
          <w:rFonts w:ascii="Times New Roman CYR" w:hAnsi="Times New Roman CYR" w:cs="Times New Roman CYR"/>
          <w:snapToGrid w:val="0"/>
          <w:color w:val="000000" w:themeColor="text1"/>
          <w:lang w:val="en-US"/>
        </w:rPr>
        <w:t>BW</w:t>
      </w:r>
      <w:r w:rsidRPr="00D720E5">
        <w:rPr>
          <w:rFonts w:ascii="Times New Roman CYR" w:hAnsi="Times New Roman CYR" w:cs="Times New Roman CYR"/>
          <w:snapToGrid w:val="0"/>
          <w:color w:val="000000" w:themeColor="text1"/>
        </w:rPr>
        <w:t>=</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 xml:space="preserve">L </w:t>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U</w:t>
      </w:r>
      <w:r w:rsidRPr="00D720E5">
        <w:rPr>
          <w:rFonts w:ascii="Times New Roman CYR" w:hAnsi="Times New Roman CYR" w:cs="Times New Roman CYR"/>
          <w:snapToGrid w:val="0"/>
          <w:color w:val="000000" w:themeColor="text1"/>
        </w:rPr>
        <w:t xml:space="preserve"> Все эти параметры имеют свои аналоги в рассмотренном полосно-пропускающем фильтре.</w:t>
      </w:r>
      <w:proofErr w:type="gramStart"/>
      <w:r w:rsidRPr="00D720E5">
        <w:rPr>
          <w:rFonts w:ascii="Times New Roman CYR" w:hAnsi="Times New Roman CYR" w:cs="Times New Roman CYR"/>
          <w:snapToGrid w:val="0"/>
          <w:color w:val="000000" w:themeColor="text1"/>
        </w:rPr>
        <w:t xml:space="preserve"> ,</w:t>
      </w:r>
      <w:proofErr w:type="gramEnd"/>
      <w:r w:rsidRPr="00D720E5">
        <w:rPr>
          <w:rFonts w:ascii="Times New Roman CYR" w:hAnsi="Times New Roman CYR" w:cs="Times New Roman CYR"/>
          <w:snapToGrid w:val="0"/>
          <w:color w:val="000000" w:themeColor="text1"/>
        </w:rPr>
        <w:t xml:space="preserve"> Что же касается реальной характеристики,   то  в  полосе  подавления она никогда не превосходит не</w:t>
      </w:r>
      <w:r w:rsidRPr="00D720E5">
        <w:rPr>
          <w:rFonts w:ascii="Times New Roman CYR" w:hAnsi="Times New Roman CYR" w:cs="Times New Roman CYR"/>
          <w:snapToGrid w:val="0"/>
          <w:color w:val="000000" w:themeColor="text1"/>
        </w:rPr>
        <w:softHyphen/>
        <w:t xml:space="preserve">которого заранее выбранного значения, например </w:t>
      </w:r>
      <w:r w:rsidRPr="00D720E5">
        <w:rPr>
          <w:rFonts w:ascii="Times New Roman CYR" w:hAnsi="Times New Roman CYR" w:cs="Times New Roman CYR"/>
          <w:snapToGrid w:val="0"/>
          <w:color w:val="000000" w:themeColor="text1"/>
          <w:lang w:val="en-US"/>
        </w:rPr>
        <w:t>A</w:t>
      </w:r>
      <w:r w:rsidRPr="00D720E5">
        <w:rPr>
          <w:rFonts w:ascii="Times New Roman CYR" w:hAnsi="Times New Roman CYR" w:cs="Times New Roman CYR"/>
          <w:snapToGrid w:val="0"/>
          <w:color w:val="000000" w:themeColor="text1"/>
          <w:vertAlign w:val="subscript"/>
        </w:rPr>
        <w:t>2</w:t>
      </w:r>
      <w:r w:rsidRPr="00D720E5">
        <w:rPr>
          <w:rFonts w:ascii="Times New Roman CYR" w:hAnsi="Times New Roman CYR" w:cs="Times New Roman CYR"/>
          <w:snapToGrid w:val="0"/>
          <w:color w:val="000000" w:themeColor="text1"/>
        </w:rPr>
        <w:t>. Существуют также две по</w:t>
      </w:r>
      <w:r w:rsidRPr="00D720E5">
        <w:rPr>
          <w:rFonts w:ascii="Times New Roman CYR" w:hAnsi="Times New Roman CYR" w:cs="Times New Roman CYR"/>
          <w:snapToGrid w:val="0"/>
          <w:color w:val="000000" w:themeColor="text1"/>
        </w:rPr>
        <w:softHyphen/>
        <w:t xml:space="preserve">лосы пропускания 0 </w:t>
      </w:r>
      <w:r w:rsidRPr="00D720E5">
        <w:rPr>
          <w:rFonts w:ascii="Times New Roman CYR" w:hAnsi="Times New Roman CYR" w:cs="Times New Roman CYR"/>
          <w:snapToGrid w:val="0"/>
          <w:color w:val="000000" w:themeColor="text1"/>
          <w:lang w:val="en-US"/>
        </w:rPr>
        <w:sym w:font="Symbol" w:char="F0A3"/>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lang w:val="en-US"/>
        </w:rPr>
        <w:sym w:font="Symbol" w:char="F0A3"/>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L</w:t>
      </w:r>
      <w:r w:rsidRPr="00D720E5">
        <w:rPr>
          <w:rFonts w:ascii="Times New Roman CYR" w:hAnsi="Times New Roman CYR" w:cs="Times New Roman CYR"/>
          <w:snapToGrid w:val="0"/>
          <w:color w:val="000000" w:themeColor="text1"/>
        </w:rPr>
        <w:t xml:space="preserve"> и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 xml:space="preserve"> </w:t>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lang w:val="en-US"/>
        </w:rPr>
        <w:sym w:font="Symbol" w:char="F0B3"/>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U</w:t>
      </w:r>
      <w:r w:rsidRPr="00D720E5">
        <w:rPr>
          <w:rFonts w:ascii="Times New Roman CYR" w:hAnsi="Times New Roman CYR" w:cs="Times New Roman CYR"/>
          <w:snapToGrid w:val="0"/>
          <w:color w:val="000000" w:themeColor="text1"/>
        </w:rPr>
        <w:t>, где значение амплитудно-частотной характери</w:t>
      </w:r>
      <w:r w:rsidRPr="00D720E5">
        <w:rPr>
          <w:rFonts w:ascii="Times New Roman CYR" w:hAnsi="Times New Roman CYR" w:cs="Times New Roman CYR"/>
          <w:snapToGrid w:val="0"/>
          <w:color w:val="000000" w:themeColor="text1"/>
        </w:rPr>
        <w:softHyphen/>
        <w:t xml:space="preserve">стики всегда больше </w:t>
      </w:r>
      <w:r w:rsidRPr="00D720E5">
        <w:rPr>
          <w:rFonts w:ascii="Times New Roman CYR" w:hAnsi="Times New Roman CYR" w:cs="Times New Roman CYR"/>
          <w:snapToGrid w:val="0"/>
          <w:color w:val="000000" w:themeColor="text1"/>
          <w:lang w:val="en-US"/>
        </w:rPr>
        <w:t>A</w:t>
      </w:r>
      <w:r w:rsidRPr="00D720E5">
        <w:rPr>
          <w:rFonts w:ascii="Times New Roman CYR" w:hAnsi="Times New Roman CYR" w:cs="Times New Roman CYR"/>
          <w:snapToGrid w:val="0"/>
          <w:color w:val="000000" w:themeColor="text1"/>
          <w:vertAlign w:val="subscript"/>
        </w:rPr>
        <w:t>1</w:t>
      </w:r>
      <w:r w:rsidRPr="00D720E5">
        <w:rPr>
          <w:rFonts w:ascii="Times New Roman CYR" w:hAnsi="Times New Roman CYR" w:cs="Times New Roman CYR"/>
          <w:snapToGrid w:val="0"/>
          <w:color w:val="000000" w:themeColor="text1"/>
        </w:rPr>
        <w:t>. Определим поло</w:t>
      </w:r>
      <w:r w:rsidRPr="00D720E5">
        <w:rPr>
          <w:rFonts w:ascii="Times New Roman CYR" w:hAnsi="Times New Roman CYR" w:cs="Times New Roman CYR"/>
          <w:snapToGrid w:val="0"/>
          <w:color w:val="000000" w:themeColor="text1"/>
        </w:rPr>
        <w:softHyphen/>
        <w:t xml:space="preserve">су задерживания как диапазон частот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1</w:t>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lang w:val="en-US"/>
        </w:rPr>
        <w:sym w:font="Symbol" w:char="F0A3"/>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lang w:val="en-US"/>
        </w:rPr>
        <w:sym w:font="Symbol" w:char="F0A3"/>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2</w:t>
      </w:r>
      <w:r w:rsidRPr="00D720E5">
        <w:rPr>
          <w:rFonts w:ascii="Times New Roman CYR" w:hAnsi="Times New Roman CYR" w:cs="Times New Roman CYR"/>
          <w:snapToGrid w:val="0"/>
          <w:color w:val="000000" w:themeColor="text1"/>
        </w:rPr>
        <w:t>, где значение амплитудно-частотной характеристики никогда не пре</w:t>
      </w:r>
      <w:r w:rsidRPr="00D720E5">
        <w:rPr>
          <w:rFonts w:ascii="Times New Roman CYR" w:hAnsi="Times New Roman CYR" w:cs="Times New Roman CYR"/>
          <w:snapToGrid w:val="0"/>
          <w:color w:val="000000" w:themeColor="text1"/>
        </w:rPr>
        <w:softHyphen/>
        <w:t xml:space="preserve">восходит выбранного числа </w:t>
      </w:r>
      <w:r w:rsidRPr="00D720E5">
        <w:rPr>
          <w:rFonts w:ascii="Times New Roman CYR" w:hAnsi="Times New Roman CYR" w:cs="Times New Roman CYR"/>
          <w:snapToGrid w:val="0"/>
          <w:color w:val="000000" w:themeColor="text1"/>
          <w:lang w:val="en-US"/>
        </w:rPr>
        <w:t>A</w:t>
      </w:r>
      <w:r w:rsidRPr="00D720E5">
        <w:rPr>
          <w:rFonts w:ascii="Times New Roman CYR" w:hAnsi="Times New Roman CYR" w:cs="Times New Roman CYR"/>
          <w:snapToGrid w:val="0"/>
          <w:color w:val="000000" w:themeColor="text1"/>
          <w:vertAlign w:val="subscript"/>
        </w:rPr>
        <w:t>2</w:t>
      </w:r>
      <w:r w:rsidRPr="00D720E5">
        <w:rPr>
          <w:rFonts w:ascii="Times New Roman CYR" w:hAnsi="Times New Roman CYR" w:cs="Times New Roman CYR"/>
          <w:snapToGrid w:val="0"/>
          <w:color w:val="000000" w:themeColor="text1"/>
        </w:rPr>
        <w:t xml:space="preserve"> &lt; </w:t>
      </w:r>
      <w:r w:rsidRPr="00D720E5">
        <w:rPr>
          <w:rFonts w:ascii="Times New Roman CYR" w:hAnsi="Times New Roman CYR" w:cs="Times New Roman CYR"/>
          <w:snapToGrid w:val="0"/>
          <w:color w:val="000000" w:themeColor="text1"/>
          <w:lang w:val="en-US"/>
        </w:rPr>
        <w:t>A</w:t>
      </w:r>
      <w:r w:rsidRPr="00D720E5">
        <w:rPr>
          <w:rFonts w:ascii="Times New Roman CYR" w:hAnsi="Times New Roman CYR" w:cs="Times New Roman CYR"/>
          <w:snapToGrid w:val="0"/>
          <w:color w:val="000000" w:themeColor="text1"/>
          <w:vertAlign w:val="subscript"/>
        </w:rPr>
        <w:t>1</w:t>
      </w:r>
      <w:r w:rsidRPr="00D720E5">
        <w:rPr>
          <w:rFonts w:ascii="Times New Roman CYR" w:hAnsi="Times New Roman CYR" w:cs="Times New Roman CYR"/>
          <w:snapToGrid w:val="0"/>
          <w:color w:val="000000" w:themeColor="text1"/>
        </w:rPr>
        <w:t xml:space="preserve">. Тогда диапазоны частот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lang w:val="en-US"/>
        </w:rPr>
        <w:t>L</w:t>
      </w:r>
      <w:r w:rsidRPr="00D720E5">
        <w:rPr>
          <w:rFonts w:ascii="Times New Roman CYR" w:hAnsi="Times New Roman CYR" w:cs="Times New Roman CYR"/>
          <w:snapToGrid w:val="0"/>
          <w:color w:val="000000" w:themeColor="text1"/>
        </w:rPr>
        <w:t xml:space="preserve"> &lt;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rPr>
        <w:t xml:space="preserve"> &lt;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1</w:t>
      </w:r>
      <w:r w:rsidRPr="00D720E5">
        <w:rPr>
          <w:rFonts w:ascii="Times New Roman CYR" w:hAnsi="Times New Roman CYR" w:cs="Times New Roman CYR"/>
          <w:snapToGrid w:val="0"/>
          <w:color w:val="000000" w:themeColor="text1"/>
        </w:rPr>
        <w:t xml:space="preserve">     и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 xml:space="preserve">2 </w:t>
      </w:r>
      <w:r w:rsidRPr="00D720E5">
        <w:rPr>
          <w:rFonts w:ascii="Times New Roman CYR" w:hAnsi="Times New Roman CYR" w:cs="Times New Roman CYR"/>
          <w:snapToGrid w:val="0"/>
          <w:color w:val="000000" w:themeColor="text1"/>
        </w:rPr>
        <w:t xml:space="preserve">&lt;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 xml:space="preserve"> </w:t>
      </w:r>
      <w:r w:rsidRPr="00D720E5">
        <w:rPr>
          <w:rFonts w:ascii="Times New Roman CYR" w:hAnsi="Times New Roman CYR" w:cs="Times New Roman CYR"/>
          <w:snapToGrid w:val="0"/>
          <w:color w:val="000000" w:themeColor="text1"/>
        </w:rPr>
        <w:t xml:space="preserve"> &lt;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U</w:t>
      </w:r>
      <w:r w:rsidRPr="00D720E5">
        <w:rPr>
          <w:rFonts w:ascii="Times New Roman CYR" w:hAnsi="Times New Roman CYR" w:cs="Times New Roman CYR"/>
          <w:snapToGrid w:val="0"/>
          <w:color w:val="000000" w:themeColor="text1"/>
        </w:rPr>
        <w:t xml:space="preserve">  называются соответственно нижней</w:t>
      </w:r>
      <w:r>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rPr>
        <w:t>и    верхней переходными областями и в них характеристика монотонна.</w:t>
      </w:r>
    </w:p>
    <w:p w:rsidR="00D720E5" w:rsidRPr="004F0DB2" w:rsidRDefault="00D720E5" w:rsidP="00D720E5">
      <w:pPr>
        <w:ind w:firstLine="708"/>
        <w:contextualSpacing/>
        <w:jc w:val="both"/>
        <w:rPr>
          <w:rFonts w:ascii="Times New Roman CYR" w:hAnsi="Times New Roman CYR" w:cs="Times New Roman CYR"/>
          <w:snapToGrid w:val="0"/>
          <w:color w:val="000000" w:themeColor="text1"/>
        </w:rPr>
      </w:pPr>
      <w:r w:rsidRPr="00D720E5">
        <w:rPr>
          <w:rFonts w:ascii="Times New Roman CYR" w:hAnsi="Times New Roman CYR" w:cs="Times New Roman CYR"/>
          <w:snapToGrid w:val="0"/>
          <w:color w:val="000000" w:themeColor="text1"/>
        </w:rPr>
        <w:t xml:space="preserve">Соотношение </w:t>
      </w:r>
      <w:r w:rsidRPr="00D720E5">
        <w:rPr>
          <w:rFonts w:ascii="Times New Roman CYR" w:hAnsi="Times New Roman CYR" w:cs="Times New Roman CYR"/>
          <w:snapToGrid w:val="0"/>
          <w:color w:val="000000" w:themeColor="text1"/>
          <w:lang w:val="en-US"/>
        </w:rPr>
        <w:t>Q</w:t>
      </w:r>
      <w:r w:rsidRPr="00D720E5">
        <w:rPr>
          <w:rFonts w:ascii="Times New Roman CYR" w:hAnsi="Times New Roman CYR" w:cs="Times New Roman CYR"/>
          <w:snapToGrid w:val="0"/>
          <w:color w:val="000000" w:themeColor="text1"/>
        </w:rPr>
        <w:t>=</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0</w:t>
      </w:r>
      <w:r w:rsidRPr="00D720E5">
        <w:rPr>
          <w:rFonts w:ascii="Times New Roman CYR" w:hAnsi="Times New Roman CYR" w:cs="Times New Roman CYR"/>
          <w:snapToGrid w:val="0"/>
          <w:color w:val="000000" w:themeColor="text1"/>
        </w:rPr>
        <w:t xml:space="preserve"> / </w:t>
      </w:r>
      <w:r w:rsidRPr="00D720E5">
        <w:rPr>
          <w:rFonts w:ascii="Times New Roman CYR" w:hAnsi="Times New Roman CYR" w:cs="Times New Roman CYR"/>
          <w:snapToGrid w:val="0"/>
          <w:color w:val="000000" w:themeColor="text1"/>
          <w:lang w:val="en-US"/>
        </w:rPr>
        <w:t>BW</w:t>
      </w:r>
      <w:r w:rsidRPr="00D720E5">
        <w:rPr>
          <w:rFonts w:ascii="Times New Roman CYR" w:hAnsi="Times New Roman CYR" w:cs="Times New Roman CYR"/>
          <w:snapToGrid w:val="0"/>
          <w:color w:val="000000" w:themeColor="text1"/>
        </w:rPr>
        <w:t>, как и в полосно-пропускающем аналоге, характеризу</w:t>
      </w:r>
      <w:r w:rsidRPr="00D720E5">
        <w:rPr>
          <w:rFonts w:ascii="Times New Roman CYR" w:hAnsi="Times New Roman CYR" w:cs="Times New Roman CYR"/>
          <w:snapToGrid w:val="0"/>
          <w:color w:val="000000" w:themeColor="text1"/>
        </w:rPr>
        <w:softHyphen/>
        <w:t>ет добротность этого фильтра и определя</w:t>
      </w:r>
      <w:r w:rsidRPr="00D720E5">
        <w:rPr>
          <w:rFonts w:ascii="Times New Roman CYR" w:hAnsi="Times New Roman CYR" w:cs="Times New Roman CYR"/>
          <w:snapToGrid w:val="0"/>
          <w:color w:val="000000" w:themeColor="text1"/>
        </w:rPr>
        <w:softHyphen/>
        <w:t>ет его избирательность. Высокому значе</w:t>
      </w:r>
      <w:r w:rsidRPr="00D720E5">
        <w:rPr>
          <w:rFonts w:ascii="Times New Roman CYR" w:hAnsi="Times New Roman CYR" w:cs="Times New Roman CYR"/>
          <w:snapToGrid w:val="0"/>
          <w:color w:val="000000" w:themeColor="text1"/>
        </w:rPr>
        <w:softHyphen/>
        <w:t xml:space="preserve">нию </w:t>
      </w:r>
      <w:r w:rsidRPr="00D720E5">
        <w:rPr>
          <w:rFonts w:ascii="Times New Roman CYR" w:hAnsi="Times New Roman CYR" w:cs="Times New Roman CYR"/>
          <w:snapToGrid w:val="0"/>
          <w:color w:val="000000" w:themeColor="text1"/>
          <w:lang w:val="en-US"/>
        </w:rPr>
        <w:t>Q</w:t>
      </w:r>
      <w:r w:rsidRPr="00D720E5">
        <w:rPr>
          <w:rFonts w:ascii="Times New Roman CYR" w:hAnsi="Times New Roman CYR" w:cs="Times New Roman CYR"/>
          <w:snapToGrid w:val="0"/>
          <w:color w:val="000000" w:themeColor="text1"/>
        </w:rPr>
        <w:t xml:space="preserve"> соответствует относительно узкая, а низкому значению </w:t>
      </w:r>
      <w:r w:rsidRPr="00D720E5">
        <w:rPr>
          <w:rFonts w:ascii="Times New Roman CYR" w:hAnsi="Times New Roman CYR" w:cs="Times New Roman CYR"/>
          <w:snapToGrid w:val="0"/>
          <w:color w:val="000000" w:themeColor="text1"/>
          <w:lang w:val="en-US"/>
        </w:rPr>
        <w:t>Q</w:t>
      </w:r>
      <w:r w:rsidRPr="00D720E5">
        <w:rPr>
          <w:rFonts w:ascii="Times New Roman CYR" w:hAnsi="Times New Roman CYR" w:cs="Times New Roman CYR"/>
          <w:snapToGrid w:val="0"/>
          <w:color w:val="000000" w:themeColor="text1"/>
        </w:rPr>
        <w:t xml:space="preserve"> относительно ши</w:t>
      </w:r>
      <w:r w:rsidRPr="00D720E5">
        <w:rPr>
          <w:rFonts w:ascii="Times New Roman CYR" w:hAnsi="Times New Roman CYR" w:cs="Times New Roman CYR"/>
          <w:snapToGrid w:val="0"/>
          <w:color w:val="000000" w:themeColor="text1"/>
        </w:rPr>
        <w:softHyphen/>
        <w:t>рокая полоса частот. Коэффициент усиле</w:t>
      </w:r>
      <w:r w:rsidRPr="00D720E5">
        <w:rPr>
          <w:rFonts w:ascii="Times New Roman CYR" w:hAnsi="Times New Roman CYR" w:cs="Times New Roman CYR"/>
          <w:snapToGrid w:val="0"/>
          <w:color w:val="000000" w:themeColor="text1"/>
        </w:rPr>
        <w:softHyphen/>
        <w:t xml:space="preserve">ния </w:t>
      </w:r>
      <w:r w:rsidRPr="00D720E5">
        <w:rPr>
          <w:rFonts w:ascii="Times New Roman CYR" w:hAnsi="Times New Roman CYR" w:cs="Times New Roman CYR"/>
          <w:snapToGrid w:val="0"/>
          <w:color w:val="000000" w:themeColor="text1"/>
          <w:lang w:val="en-US"/>
        </w:rPr>
        <w:t>K</w:t>
      </w:r>
      <w:r w:rsidRPr="00D720E5">
        <w:rPr>
          <w:rFonts w:ascii="Times New Roman CYR" w:hAnsi="Times New Roman CYR" w:cs="Times New Roman CYR"/>
          <w:snapToGrid w:val="0"/>
          <w:color w:val="000000" w:themeColor="text1"/>
        </w:rPr>
        <w:t xml:space="preserve"> фильтра представляет собой значе</w:t>
      </w:r>
      <w:r w:rsidRPr="00D720E5">
        <w:rPr>
          <w:rFonts w:ascii="Times New Roman CYR" w:hAnsi="Times New Roman CYR" w:cs="Times New Roman CYR"/>
          <w:snapToGrid w:val="0"/>
          <w:color w:val="000000" w:themeColor="text1"/>
        </w:rPr>
        <w:softHyphen/>
        <w:t>ние его амплитудно-частотной характери</w:t>
      </w:r>
      <w:r w:rsidRPr="00D720E5">
        <w:rPr>
          <w:rFonts w:ascii="Times New Roman CYR" w:hAnsi="Times New Roman CYR" w:cs="Times New Roman CYR"/>
          <w:snapToGrid w:val="0"/>
          <w:color w:val="000000" w:themeColor="text1"/>
        </w:rPr>
        <w:softHyphen/>
        <w:t xml:space="preserve">стики, </w:t>
      </w:r>
      <w:proofErr w:type="gramStart"/>
      <w:r w:rsidRPr="00D720E5">
        <w:rPr>
          <w:rFonts w:ascii="Times New Roman CYR" w:hAnsi="Times New Roman CYR" w:cs="Times New Roman CYR"/>
          <w:snapToGrid w:val="0"/>
          <w:color w:val="000000" w:themeColor="text1"/>
        </w:rPr>
        <w:t>снятую</w:t>
      </w:r>
      <w:proofErr w:type="gramEnd"/>
      <w:r w:rsidRPr="00D720E5">
        <w:rPr>
          <w:rFonts w:ascii="Times New Roman CYR" w:hAnsi="Times New Roman CYR" w:cs="Times New Roman CYR"/>
          <w:snapToGrid w:val="0"/>
          <w:color w:val="000000" w:themeColor="text1"/>
        </w:rPr>
        <w:t xml:space="preserve"> при постоянном токе, т. е.       </w:t>
      </w:r>
      <w:r w:rsidRPr="00D720E5">
        <w:rPr>
          <w:rFonts w:ascii="Times New Roman CYR" w:hAnsi="Times New Roman CYR" w:cs="Times New Roman CYR"/>
          <w:snapToGrid w:val="0"/>
          <w:color w:val="000000" w:themeColor="text1"/>
          <w:lang w:val="en-US"/>
        </w:rPr>
        <w:t>K</w:t>
      </w:r>
      <w:r w:rsidRPr="004F0DB2">
        <w:rPr>
          <w:rFonts w:ascii="Times New Roman CYR" w:hAnsi="Times New Roman CYR" w:cs="Times New Roman CYR"/>
          <w:snapToGrid w:val="0"/>
          <w:color w:val="000000" w:themeColor="text1"/>
        </w:rPr>
        <w:t>=</w:t>
      </w:r>
      <w:r w:rsidRPr="00D720E5">
        <w:rPr>
          <w:rFonts w:ascii="Times New Roman CYR" w:hAnsi="Times New Roman CYR" w:cs="Times New Roman CYR"/>
          <w:snapToGrid w:val="0"/>
          <w:color w:val="000000" w:themeColor="text1"/>
          <w:lang w:val="en-US"/>
        </w:rPr>
        <w:sym w:font="Symbol" w:char="F0BD"/>
      </w:r>
      <w:r w:rsidRPr="00D720E5">
        <w:rPr>
          <w:rFonts w:ascii="Times New Roman CYR" w:hAnsi="Times New Roman CYR" w:cs="Times New Roman CYR"/>
          <w:snapToGrid w:val="0"/>
          <w:color w:val="000000" w:themeColor="text1"/>
          <w:lang w:val="en-US"/>
        </w:rPr>
        <w:t>H</w:t>
      </w:r>
      <w:r w:rsidRPr="004F0DB2">
        <w:rPr>
          <w:rFonts w:ascii="Times New Roman CYR" w:hAnsi="Times New Roman CYR" w:cs="Times New Roman CYR"/>
          <w:snapToGrid w:val="0"/>
          <w:color w:val="000000" w:themeColor="text1"/>
        </w:rPr>
        <w:t>(</w:t>
      </w:r>
      <w:r w:rsidRPr="00D720E5">
        <w:rPr>
          <w:rFonts w:ascii="Times New Roman CYR" w:hAnsi="Times New Roman CYR" w:cs="Times New Roman CYR"/>
          <w:snapToGrid w:val="0"/>
          <w:color w:val="000000" w:themeColor="text1"/>
          <w:lang w:val="en-US"/>
        </w:rPr>
        <w:t>j</w:t>
      </w:r>
      <w:r w:rsidRPr="004F0DB2">
        <w:rPr>
          <w:rFonts w:ascii="Times New Roman CYR" w:hAnsi="Times New Roman CYR" w:cs="Times New Roman CYR"/>
          <w:snapToGrid w:val="0"/>
          <w:color w:val="000000" w:themeColor="text1"/>
        </w:rPr>
        <w:t>0)</w:t>
      </w:r>
      <w:r w:rsidRPr="00D720E5">
        <w:rPr>
          <w:rFonts w:ascii="Times New Roman CYR" w:hAnsi="Times New Roman CYR" w:cs="Times New Roman CYR"/>
          <w:snapToGrid w:val="0"/>
          <w:color w:val="000000" w:themeColor="text1"/>
          <w:lang w:val="en-US"/>
        </w:rPr>
        <w:sym w:font="Symbol" w:char="F0BD"/>
      </w:r>
      <w:r w:rsidRPr="004F0DB2">
        <w:rPr>
          <w:rFonts w:ascii="Times New Roman CYR" w:hAnsi="Times New Roman CYR" w:cs="Times New Roman CYR"/>
          <w:snapToGrid w:val="0"/>
          <w:color w:val="000000" w:themeColor="text1"/>
        </w:rPr>
        <w:t>.</w:t>
      </w:r>
    </w:p>
    <w:p w:rsidR="00D720E5" w:rsidRDefault="00D720E5" w:rsidP="00D720E5">
      <w:pPr>
        <w:ind w:firstLine="708"/>
        <w:contextualSpacing/>
        <w:jc w:val="center"/>
        <w:rPr>
          <w:b/>
        </w:rPr>
      </w:pPr>
    </w:p>
    <w:p w:rsidR="00D720E5" w:rsidRDefault="00D720E5" w:rsidP="00D720E5">
      <w:pPr>
        <w:ind w:firstLine="708"/>
        <w:contextualSpacing/>
        <w:jc w:val="center"/>
        <w:rPr>
          <w:b/>
        </w:rPr>
      </w:pPr>
      <w:r w:rsidRPr="00D0179B">
        <w:rPr>
          <w:b/>
        </w:rPr>
        <w:t>Задания для практического занятия:</w:t>
      </w:r>
    </w:p>
    <w:p w:rsidR="00D720E5" w:rsidRDefault="00D720E5" w:rsidP="00D720E5">
      <w:pPr>
        <w:ind w:firstLine="708"/>
        <w:contextualSpacing/>
        <w:jc w:val="center"/>
        <w:rPr>
          <w:b/>
        </w:rPr>
      </w:pPr>
    </w:p>
    <w:p w:rsidR="00A24CFA" w:rsidRPr="00324F10" w:rsidRDefault="00A24CFA" w:rsidP="00A24CFA">
      <w:pPr>
        <w:ind w:firstLine="567"/>
        <w:jc w:val="both"/>
      </w:pPr>
      <w:r w:rsidRPr="00324F10">
        <w:t xml:space="preserve">1) Для фильтра низких частот по заданной полосе пропускания </w:t>
      </w:r>
      <w:r w:rsidRPr="00324F10">
        <w:rPr>
          <w:lang w:val="en-US"/>
        </w:rPr>
        <w:t>F</w:t>
      </w:r>
      <w:r w:rsidRPr="00324F10">
        <w:rPr>
          <w:vertAlign w:val="subscript"/>
        </w:rPr>
        <w:t>2</w:t>
      </w:r>
      <w:r w:rsidRPr="00324F10">
        <w:t xml:space="preserve"> и нагрузке </w:t>
      </w:r>
      <w:r w:rsidRPr="00324F10">
        <w:rPr>
          <w:lang w:val="en-US"/>
        </w:rPr>
        <w:t>R</w:t>
      </w:r>
      <w:r w:rsidRPr="00324F10">
        <w:t xml:space="preserve"> рассчитать параметры </w:t>
      </w:r>
      <w:r w:rsidRPr="00324F10">
        <w:rPr>
          <w:lang w:val="en-US"/>
        </w:rPr>
        <w:t>L</w:t>
      </w:r>
      <w:r w:rsidRPr="00324F10">
        <w:t xml:space="preserve"> и </w:t>
      </w:r>
      <w:r w:rsidRPr="00324F10">
        <w:rPr>
          <w:lang w:val="en-US"/>
        </w:rPr>
        <w:t>C</w:t>
      </w:r>
      <w:r w:rsidRPr="00324F10">
        <w:t xml:space="preserve"> Т-образной и П-образной структур.</w:t>
      </w:r>
    </w:p>
    <w:p w:rsidR="00A24CFA" w:rsidRPr="00324F10" w:rsidRDefault="00A24CFA" w:rsidP="00A24CFA">
      <w:pPr>
        <w:ind w:firstLine="567"/>
        <w:jc w:val="both"/>
      </w:pPr>
      <w:r w:rsidRPr="00324F10">
        <w:t>2) Снять экспериментальные амплитудно-частотные характеристики фильтров низких частот с расчетными параметрами и сравнить заданную и экспериментальную полосы пропускания для обеих структур фильтра.</w:t>
      </w:r>
    </w:p>
    <w:p w:rsidR="00A24CFA" w:rsidRPr="00324F10" w:rsidRDefault="00A24CFA" w:rsidP="00A24CFA">
      <w:pPr>
        <w:ind w:firstLine="567"/>
        <w:jc w:val="both"/>
      </w:pPr>
      <w:r w:rsidRPr="00324F10">
        <w:lastRenderedPageBreak/>
        <w:t xml:space="preserve">3) Для фильтра высоких частот по заданной полосе пропускания </w:t>
      </w:r>
      <w:r w:rsidRPr="00324F10">
        <w:rPr>
          <w:lang w:val="en-US"/>
        </w:rPr>
        <w:t>F</w:t>
      </w:r>
      <w:r w:rsidRPr="00324F10">
        <w:rPr>
          <w:vertAlign w:val="subscript"/>
        </w:rPr>
        <w:t>1</w:t>
      </w:r>
      <w:r w:rsidRPr="00324F10">
        <w:t xml:space="preserve"> и нагрузке </w:t>
      </w:r>
      <w:r w:rsidRPr="00324F10">
        <w:rPr>
          <w:lang w:val="en-US"/>
        </w:rPr>
        <w:t>R</w:t>
      </w:r>
      <w:r w:rsidRPr="00324F10">
        <w:t xml:space="preserve"> рассчитать параметры </w:t>
      </w:r>
      <w:r w:rsidRPr="00324F10">
        <w:rPr>
          <w:lang w:val="en-US"/>
        </w:rPr>
        <w:t>L</w:t>
      </w:r>
      <w:r w:rsidRPr="00324F10">
        <w:t xml:space="preserve"> и </w:t>
      </w:r>
      <w:r w:rsidRPr="00324F10">
        <w:rPr>
          <w:lang w:val="en-US"/>
        </w:rPr>
        <w:t>C</w:t>
      </w:r>
      <w:r w:rsidRPr="00324F10">
        <w:t xml:space="preserve"> Т-образной и П-образной структур.</w:t>
      </w:r>
    </w:p>
    <w:p w:rsidR="00A24CFA" w:rsidRPr="00324F10" w:rsidRDefault="00A24CFA" w:rsidP="00A24CFA">
      <w:pPr>
        <w:ind w:firstLine="567"/>
        <w:jc w:val="both"/>
      </w:pPr>
      <w:r w:rsidRPr="00324F10">
        <w:t>4) Снять экспериментальные амплитудно-частотные характеристики фильтров высоких частот с расчетными параметрами и сравнить заданную и экспериментальную полосы пропускания для обеих структур фильтра.</w:t>
      </w:r>
    </w:p>
    <w:p w:rsidR="00A24CFA" w:rsidRPr="00324F10" w:rsidRDefault="00A24CFA" w:rsidP="00A24CFA">
      <w:pPr>
        <w:ind w:firstLine="567"/>
        <w:jc w:val="both"/>
      </w:pPr>
      <w:r w:rsidRPr="00324F10">
        <w:t xml:space="preserve">1. В программе </w:t>
      </w:r>
      <w:r w:rsidRPr="00324F10">
        <w:rPr>
          <w:lang w:val="en-US"/>
        </w:rPr>
        <w:t>EWB</w:t>
      </w:r>
      <w:r w:rsidRPr="00324F10">
        <w:t xml:space="preserve"> собираем схему Т-образного фильтра нижних частот</w:t>
      </w:r>
    </w:p>
    <w:p w:rsidR="00A24CFA" w:rsidRPr="00324F10" w:rsidRDefault="00A24CFA" w:rsidP="00A24CFA">
      <w:pPr>
        <w:ind w:firstLine="567"/>
        <w:jc w:val="both"/>
      </w:pPr>
      <w:r w:rsidRPr="00324F10">
        <w:rPr>
          <w:position w:val="-6"/>
        </w:rPr>
        <w:object w:dxaOrig="10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14.05pt" o:ole="">
            <v:imagedata r:id="rId16" o:title=""/>
          </v:shape>
          <o:OLEObject Type="Embed" ProgID="Equation.3" ShapeID="_x0000_i1025" DrawAspect="Content" ObjectID="_1570975654" r:id="rId17"/>
        </w:object>
      </w:r>
      <w:r w:rsidRPr="00324F10">
        <w:t xml:space="preserve"> </w:t>
      </w:r>
      <w:r w:rsidRPr="00324F10">
        <w:rPr>
          <w:position w:val="-6"/>
        </w:rPr>
        <w:object w:dxaOrig="1260" w:dyaOrig="279">
          <v:shape id="_x0000_i1026" type="#_x0000_t75" style="width:62.65pt;height:14.05pt" o:ole="">
            <v:imagedata r:id="rId18" o:title=""/>
          </v:shape>
          <o:OLEObject Type="Embed" ProgID="Equation.3" ShapeID="_x0000_i1026" DrawAspect="Content" ObjectID="_1570975655" r:id="rId19"/>
        </w:object>
      </w:r>
      <w:r w:rsidRPr="00324F10">
        <w:t xml:space="preserve"> </w:t>
      </w:r>
      <w:r w:rsidRPr="00324F10">
        <w:rPr>
          <w:position w:val="-10"/>
        </w:rPr>
        <w:object w:dxaOrig="1260" w:dyaOrig="320">
          <v:shape id="_x0000_i1027" type="#_x0000_t75" style="width:62.65pt;height:15.9pt" o:ole="">
            <v:imagedata r:id="rId20" o:title=""/>
          </v:shape>
          <o:OLEObject Type="Embed" ProgID="Equation.3" ShapeID="_x0000_i1027" DrawAspect="Content" ObjectID="_1570975656" r:id="rId21"/>
        </w:object>
      </w:r>
      <w:r w:rsidRPr="00324F10">
        <w:t xml:space="preserve"> </w:t>
      </w:r>
      <w:r w:rsidRPr="00324F10">
        <w:rPr>
          <w:position w:val="-10"/>
        </w:rPr>
        <w:object w:dxaOrig="2060" w:dyaOrig="320">
          <v:shape id="_x0000_i1028" type="#_x0000_t75" style="width:102.85pt;height:15.9pt" o:ole="">
            <v:imagedata r:id="rId22" o:title=""/>
          </v:shape>
          <o:OLEObject Type="Embed" ProgID="Equation.3" ShapeID="_x0000_i1028" DrawAspect="Content" ObjectID="_1570975657" r:id="rId23"/>
        </w:object>
      </w:r>
      <w:r w:rsidRPr="00324F10">
        <w:t xml:space="preserve"> </w:t>
      </w:r>
      <w:r w:rsidRPr="00324F10">
        <w:rPr>
          <w:position w:val="-6"/>
        </w:rPr>
        <w:object w:dxaOrig="1660" w:dyaOrig="279">
          <v:shape id="_x0000_i1029" type="#_x0000_t75" style="width:83.2pt;height:14.05pt" o:ole="">
            <v:imagedata r:id="rId24" o:title=""/>
          </v:shape>
          <o:OLEObject Type="Embed" ProgID="Equation.3" ShapeID="_x0000_i1029" DrawAspect="Content" ObjectID="_1570975658" r:id="rId25"/>
        </w:object>
      </w:r>
      <w:r w:rsidRPr="00324F10">
        <w:rPr>
          <w:lang w:val="uk-UA"/>
        </w:rPr>
        <w:t xml:space="preserve"> </w:t>
      </w:r>
      <w:r w:rsidRPr="00324F10">
        <w:rPr>
          <w:position w:val="-6"/>
          <w:lang w:val="uk-UA"/>
        </w:rPr>
        <w:object w:dxaOrig="1540" w:dyaOrig="320">
          <v:shape id="_x0000_i1030" type="#_x0000_t75" style="width:76.7pt;height:15.9pt" o:ole="">
            <v:imagedata r:id="rId26" o:title=""/>
          </v:shape>
          <o:OLEObject Type="Embed" ProgID="Equation.3" ShapeID="_x0000_i1030" DrawAspect="Content" ObjectID="_1570975659" r:id="rId27"/>
        </w:object>
      </w:r>
    </w:p>
    <w:p w:rsidR="00A24CFA" w:rsidRPr="00324F10" w:rsidRDefault="00A24CFA" w:rsidP="00A24CFA">
      <w:pPr>
        <w:spacing w:line="360" w:lineRule="auto"/>
        <w:jc w:val="center"/>
        <w:rPr>
          <w:lang w:val="uk-UA"/>
        </w:rPr>
      </w:pPr>
      <w:r>
        <w:rPr>
          <w:noProof/>
        </w:rPr>
        <w:drawing>
          <wp:inline distT="0" distB="0" distL="0" distR="0">
            <wp:extent cx="3515360" cy="2802890"/>
            <wp:effectExtent l="19050" t="0" r="8890" b="0"/>
            <wp:docPr id="7" name="Рисунок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pic:cNvPicPr>
                      <a:picLocks noChangeAspect="1" noChangeArrowheads="1"/>
                    </pic:cNvPicPr>
                  </pic:nvPicPr>
                  <pic:blipFill>
                    <a:blip r:embed="rId28" cstate="print"/>
                    <a:srcRect/>
                    <a:stretch>
                      <a:fillRect/>
                    </a:stretch>
                  </pic:blipFill>
                  <pic:spPr bwMode="auto">
                    <a:xfrm>
                      <a:off x="0" y="0"/>
                      <a:ext cx="3515360" cy="2802890"/>
                    </a:xfrm>
                    <a:prstGeom prst="rect">
                      <a:avLst/>
                    </a:prstGeom>
                    <a:noFill/>
                    <a:ln w="9525">
                      <a:noFill/>
                      <a:miter lim="800000"/>
                      <a:headEnd/>
                      <a:tailEnd/>
                    </a:ln>
                  </pic:spPr>
                </pic:pic>
              </a:graphicData>
            </a:graphic>
          </wp:inline>
        </w:drawing>
      </w:r>
    </w:p>
    <w:p w:rsidR="00A24CFA" w:rsidRPr="00324F10" w:rsidRDefault="00A24CFA" w:rsidP="00A24CFA">
      <w:pPr>
        <w:spacing w:line="360" w:lineRule="auto"/>
        <w:jc w:val="center"/>
      </w:pPr>
      <w:r>
        <w:rPr>
          <w:noProof/>
        </w:rPr>
        <w:drawing>
          <wp:inline distT="0" distB="0" distL="0" distR="0">
            <wp:extent cx="4619625" cy="1781175"/>
            <wp:effectExtent l="19050" t="0" r="9525" b="0"/>
            <wp:docPr id="8" name="Рисунок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
                    <pic:cNvPicPr>
                      <a:picLocks noChangeAspect="1" noChangeArrowheads="1"/>
                    </pic:cNvPicPr>
                  </pic:nvPicPr>
                  <pic:blipFill>
                    <a:blip r:embed="rId29" cstate="print"/>
                    <a:srcRect/>
                    <a:stretch>
                      <a:fillRect/>
                    </a:stretch>
                  </pic:blipFill>
                  <pic:spPr bwMode="auto">
                    <a:xfrm>
                      <a:off x="0" y="0"/>
                      <a:ext cx="4619625" cy="1781175"/>
                    </a:xfrm>
                    <a:prstGeom prst="rect">
                      <a:avLst/>
                    </a:prstGeom>
                    <a:noFill/>
                    <a:ln w="9525">
                      <a:noFill/>
                      <a:miter lim="800000"/>
                      <a:headEnd/>
                      <a:tailEnd/>
                    </a:ln>
                  </pic:spPr>
                </pic:pic>
              </a:graphicData>
            </a:graphic>
          </wp:inline>
        </w:drawing>
      </w:r>
    </w:p>
    <w:p w:rsidR="00A24CFA" w:rsidRPr="00324F10" w:rsidRDefault="00A24CFA" w:rsidP="00A24CFA">
      <w:pPr>
        <w:spacing w:line="360" w:lineRule="auto"/>
        <w:ind w:firstLine="567"/>
        <w:jc w:val="both"/>
      </w:pPr>
      <w:r>
        <w:t>2. Собирать</w:t>
      </w:r>
      <w:r w:rsidRPr="00324F10">
        <w:t xml:space="preserve"> схему П-образного фильтра нижних частот</w:t>
      </w:r>
    </w:p>
    <w:p w:rsidR="00A24CFA" w:rsidRPr="001B377A" w:rsidRDefault="00A24CFA" w:rsidP="00A24CFA">
      <w:pPr>
        <w:spacing w:line="360" w:lineRule="auto"/>
        <w:ind w:firstLine="567"/>
        <w:jc w:val="both"/>
        <w:rPr>
          <w:lang w:val="en-US"/>
        </w:rPr>
      </w:pPr>
      <w:r w:rsidRPr="00324F10">
        <w:rPr>
          <w:position w:val="-6"/>
        </w:rPr>
        <w:object w:dxaOrig="1020" w:dyaOrig="279">
          <v:shape id="_x0000_i1031" type="#_x0000_t75" style="width:51.45pt;height:14.05pt" o:ole="">
            <v:imagedata r:id="rId16" o:title=""/>
          </v:shape>
          <o:OLEObject Type="Embed" ProgID="Equation.3" ShapeID="_x0000_i1031" DrawAspect="Content" ObjectID="_1570975660" r:id="rId30"/>
        </w:object>
      </w:r>
      <w:r w:rsidRPr="00324F10">
        <w:t xml:space="preserve"> </w:t>
      </w:r>
      <w:r w:rsidRPr="00324F10">
        <w:rPr>
          <w:position w:val="-6"/>
        </w:rPr>
        <w:object w:dxaOrig="1260" w:dyaOrig="279">
          <v:shape id="_x0000_i1032" type="#_x0000_t75" style="width:62.65pt;height:14.05pt" o:ole="">
            <v:imagedata r:id="rId18" o:title=""/>
          </v:shape>
          <o:OLEObject Type="Embed" ProgID="Equation.3" ShapeID="_x0000_i1032" DrawAspect="Content" ObjectID="_1570975661" r:id="rId31"/>
        </w:object>
      </w:r>
      <w:r w:rsidRPr="00324F10">
        <w:t xml:space="preserve"> </w:t>
      </w:r>
      <w:r w:rsidRPr="00324F10">
        <w:rPr>
          <w:position w:val="-10"/>
        </w:rPr>
        <w:object w:dxaOrig="1260" w:dyaOrig="320">
          <v:shape id="_x0000_i1033" type="#_x0000_t75" style="width:62.65pt;height:15.9pt" o:ole="">
            <v:imagedata r:id="rId32" o:title=""/>
          </v:shape>
          <o:OLEObject Type="Embed" ProgID="Equation.3" ShapeID="_x0000_i1033" DrawAspect="Content" ObjectID="_1570975662" r:id="rId33"/>
        </w:object>
      </w:r>
      <w:r w:rsidRPr="00324F10">
        <w:t xml:space="preserve"> </w:t>
      </w:r>
      <w:r w:rsidRPr="00324F10">
        <w:rPr>
          <w:position w:val="-10"/>
        </w:rPr>
        <w:object w:dxaOrig="2060" w:dyaOrig="320">
          <v:shape id="_x0000_i1034" type="#_x0000_t75" style="width:102.85pt;height:15.9pt" o:ole="">
            <v:imagedata r:id="rId22" o:title=""/>
          </v:shape>
          <o:OLEObject Type="Embed" ProgID="Equation.3" ShapeID="_x0000_i1034" DrawAspect="Content" ObjectID="_1570975663" r:id="rId34"/>
        </w:object>
      </w:r>
      <w:r w:rsidRPr="00324F10">
        <w:t xml:space="preserve"> </w:t>
      </w:r>
      <w:r>
        <w:rPr>
          <w:lang w:val="en-US"/>
        </w:rPr>
        <w:t>L =_____ C = ______</w:t>
      </w:r>
    </w:p>
    <w:p w:rsidR="00A24CFA" w:rsidRPr="00324F10" w:rsidRDefault="00A24CFA" w:rsidP="00A24CFA">
      <w:pPr>
        <w:spacing w:line="360" w:lineRule="auto"/>
        <w:jc w:val="center"/>
      </w:pPr>
      <w:r>
        <w:rPr>
          <w:noProof/>
        </w:rPr>
        <w:drawing>
          <wp:inline distT="0" distB="0" distL="0" distR="0">
            <wp:extent cx="3586480" cy="2743200"/>
            <wp:effectExtent l="19050" t="0" r="0" b="0"/>
            <wp:docPr id="13" name="Рисунок 1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
                    <pic:cNvPicPr>
                      <a:picLocks noChangeAspect="1" noChangeArrowheads="1"/>
                    </pic:cNvPicPr>
                  </pic:nvPicPr>
                  <pic:blipFill>
                    <a:blip r:embed="rId35" cstate="print"/>
                    <a:srcRect/>
                    <a:stretch>
                      <a:fillRect/>
                    </a:stretch>
                  </pic:blipFill>
                  <pic:spPr bwMode="auto">
                    <a:xfrm>
                      <a:off x="0" y="0"/>
                      <a:ext cx="3586480" cy="2743200"/>
                    </a:xfrm>
                    <a:prstGeom prst="rect">
                      <a:avLst/>
                    </a:prstGeom>
                    <a:noFill/>
                    <a:ln w="9525">
                      <a:noFill/>
                      <a:miter lim="800000"/>
                      <a:headEnd/>
                      <a:tailEnd/>
                    </a:ln>
                  </pic:spPr>
                </pic:pic>
              </a:graphicData>
            </a:graphic>
          </wp:inline>
        </w:drawing>
      </w:r>
    </w:p>
    <w:p w:rsidR="00A24CFA" w:rsidRPr="00324F10" w:rsidRDefault="00A24CFA" w:rsidP="00A24CFA">
      <w:pPr>
        <w:spacing w:line="360" w:lineRule="auto"/>
        <w:jc w:val="center"/>
      </w:pPr>
      <w:r>
        <w:rPr>
          <w:noProof/>
        </w:rPr>
        <w:lastRenderedPageBreak/>
        <w:drawing>
          <wp:inline distT="0" distB="0" distL="0" distR="0">
            <wp:extent cx="4643120" cy="1805305"/>
            <wp:effectExtent l="19050" t="0" r="5080" b="0"/>
            <wp:docPr id="14" name="Рисунок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
                    <pic:cNvPicPr>
                      <a:picLocks noChangeAspect="1" noChangeArrowheads="1"/>
                    </pic:cNvPicPr>
                  </pic:nvPicPr>
                  <pic:blipFill>
                    <a:blip r:embed="rId36" cstate="print"/>
                    <a:srcRect/>
                    <a:stretch>
                      <a:fillRect/>
                    </a:stretch>
                  </pic:blipFill>
                  <pic:spPr bwMode="auto">
                    <a:xfrm>
                      <a:off x="0" y="0"/>
                      <a:ext cx="4643120" cy="1805305"/>
                    </a:xfrm>
                    <a:prstGeom prst="rect">
                      <a:avLst/>
                    </a:prstGeom>
                    <a:noFill/>
                    <a:ln w="9525">
                      <a:noFill/>
                      <a:miter lim="800000"/>
                      <a:headEnd/>
                      <a:tailEnd/>
                    </a:ln>
                  </pic:spPr>
                </pic:pic>
              </a:graphicData>
            </a:graphic>
          </wp:inline>
        </w:drawing>
      </w:r>
    </w:p>
    <w:p w:rsidR="00A24CFA" w:rsidRPr="00324F10" w:rsidRDefault="00A24CFA" w:rsidP="00A24CFA">
      <w:pPr>
        <w:spacing w:line="360" w:lineRule="auto"/>
        <w:ind w:firstLine="567"/>
        <w:jc w:val="both"/>
      </w:pPr>
      <w:r>
        <w:t>3. Собирать</w:t>
      </w:r>
      <w:r w:rsidRPr="00324F10">
        <w:t xml:space="preserve"> схему Т-образного фильтра верхних частот</w:t>
      </w:r>
    </w:p>
    <w:p w:rsidR="00A24CFA" w:rsidRPr="00324F10" w:rsidRDefault="00A24CFA" w:rsidP="00A24CFA">
      <w:pPr>
        <w:spacing w:line="360" w:lineRule="auto"/>
        <w:ind w:firstLine="567"/>
        <w:jc w:val="both"/>
      </w:pPr>
      <w:r w:rsidRPr="00324F10">
        <w:rPr>
          <w:position w:val="-6"/>
        </w:rPr>
        <w:object w:dxaOrig="1020" w:dyaOrig="279">
          <v:shape id="_x0000_i1035" type="#_x0000_t75" style="width:51.45pt;height:14.05pt" o:ole="">
            <v:imagedata r:id="rId16" o:title=""/>
          </v:shape>
          <o:OLEObject Type="Embed" ProgID="Equation.3" ShapeID="_x0000_i1035" DrawAspect="Content" ObjectID="_1570975664" r:id="rId37"/>
        </w:object>
      </w:r>
      <w:r w:rsidRPr="00324F10">
        <w:t xml:space="preserve"> </w:t>
      </w:r>
      <w:r w:rsidRPr="00324F10">
        <w:rPr>
          <w:position w:val="-6"/>
        </w:rPr>
        <w:object w:dxaOrig="1260" w:dyaOrig="279">
          <v:shape id="_x0000_i1036" type="#_x0000_t75" style="width:62.65pt;height:14.05pt" o:ole="">
            <v:imagedata r:id="rId18" o:title=""/>
          </v:shape>
          <o:OLEObject Type="Embed" ProgID="Equation.3" ShapeID="_x0000_i1036" DrawAspect="Content" ObjectID="_1570975665" r:id="rId38"/>
        </w:object>
      </w:r>
      <w:r w:rsidRPr="00324F10">
        <w:t xml:space="preserve"> </w:t>
      </w:r>
      <w:r w:rsidRPr="00324F10">
        <w:rPr>
          <w:position w:val="-10"/>
        </w:rPr>
        <w:object w:dxaOrig="1260" w:dyaOrig="320">
          <v:shape id="_x0000_i1037" type="#_x0000_t75" style="width:62.65pt;height:15.9pt" o:ole="">
            <v:imagedata r:id="rId32" o:title=""/>
          </v:shape>
          <o:OLEObject Type="Embed" ProgID="Equation.3" ShapeID="_x0000_i1037" DrawAspect="Content" ObjectID="_1570975666" r:id="rId39"/>
        </w:object>
      </w:r>
      <w:r w:rsidRPr="00324F10">
        <w:t xml:space="preserve"> </w:t>
      </w:r>
      <w:r w:rsidRPr="00324F10">
        <w:rPr>
          <w:position w:val="-10"/>
        </w:rPr>
        <w:object w:dxaOrig="2060" w:dyaOrig="320">
          <v:shape id="_x0000_i1038" type="#_x0000_t75" style="width:102.85pt;height:15.9pt" o:ole="">
            <v:imagedata r:id="rId22" o:title=""/>
          </v:shape>
          <o:OLEObject Type="Embed" ProgID="Equation.3" ShapeID="_x0000_i1038" DrawAspect="Content" ObjectID="_1570975667" r:id="rId40"/>
        </w:object>
      </w:r>
      <w:r w:rsidRPr="00324F10">
        <w:t xml:space="preserve"> </w:t>
      </w:r>
      <w:r>
        <w:rPr>
          <w:lang w:val="en-US"/>
        </w:rPr>
        <w:t>L =_____ C = ______</w:t>
      </w:r>
    </w:p>
    <w:p w:rsidR="00A24CFA" w:rsidRPr="00324F10" w:rsidRDefault="00A24CFA" w:rsidP="00A24CFA">
      <w:pPr>
        <w:jc w:val="center"/>
        <w:rPr>
          <w:lang w:val="en-US"/>
        </w:rPr>
      </w:pPr>
      <w:r>
        <w:rPr>
          <w:noProof/>
        </w:rPr>
        <w:drawing>
          <wp:inline distT="0" distB="0" distL="0" distR="0">
            <wp:extent cx="3693160" cy="2980690"/>
            <wp:effectExtent l="19050" t="0" r="2540" b="0"/>
            <wp:docPr id="19" name="Рисунок 1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3"/>
                    <pic:cNvPicPr>
                      <a:picLocks noChangeAspect="1" noChangeArrowheads="1"/>
                    </pic:cNvPicPr>
                  </pic:nvPicPr>
                  <pic:blipFill>
                    <a:blip r:embed="rId41" cstate="print"/>
                    <a:srcRect/>
                    <a:stretch>
                      <a:fillRect/>
                    </a:stretch>
                  </pic:blipFill>
                  <pic:spPr bwMode="auto">
                    <a:xfrm>
                      <a:off x="0" y="0"/>
                      <a:ext cx="3693160" cy="2980690"/>
                    </a:xfrm>
                    <a:prstGeom prst="rect">
                      <a:avLst/>
                    </a:prstGeom>
                    <a:noFill/>
                    <a:ln w="9525">
                      <a:noFill/>
                      <a:miter lim="800000"/>
                      <a:headEnd/>
                      <a:tailEnd/>
                    </a:ln>
                  </pic:spPr>
                </pic:pic>
              </a:graphicData>
            </a:graphic>
          </wp:inline>
        </w:drawing>
      </w:r>
    </w:p>
    <w:p w:rsidR="00A24CFA" w:rsidRPr="00324F10" w:rsidRDefault="00A24CFA" w:rsidP="00A24CFA">
      <w:pPr>
        <w:jc w:val="center"/>
        <w:rPr>
          <w:lang w:val="en-US"/>
        </w:rPr>
      </w:pPr>
    </w:p>
    <w:p w:rsidR="00A24CFA" w:rsidRPr="00324F10" w:rsidRDefault="00A24CFA" w:rsidP="00A24CFA">
      <w:pPr>
        <w:spacing w:line="360" w:lineRule="auto"/>
        <w:jc w:val="center"/>
      </w:pPr>
      <w:r>
        <w:rPr>
          <w:noProof/>
        </w:rPr>
        <w:drawing>
          <wp:inline distT="0" distB="0" distL="0" distR="0">
            <wp:extent cx="4619625" cy="1781175"/>
            <wp:effectExtent l="19050" t="0" r="9525" b="0"/>
            <wp:docPr id="20" name="Рисунок 20"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3"/>
                    <pic:cNvPicPr>
                      <a:picLocks noChangeAspect="1" noChangeArrowheads="1"/>
                    </pic:cNvPicPr>
                  </pic:nvPicPr>
                  <pic:blipFill>
                    <a:blip r:embed="rId42" cstate="print"/>
                    <a:srcRect/>
                    <a:stretch>
                      <a:fillRect/>
                    </a:stretch>
                  </pic:blipFill>
                  <pic:spPr bwMode="auto">
                    <a:xfrm>
                      <a:off x="0" y="0"/>
                      <a:ext cx="4619625" cy="1781175"/>
                    </a:xfrm>
                    <a:prstGeom prst="rect">
                      <a:avLst/>
                    </a:prstGeom>
                    <a:noFill/>
                    <a:ln w="9525">
                      <a:noFill/>
                      <a:miter lim="800000"/>
                      <a:headEnd/>
                      <a:tailEnd/>
                    </a:ln>
                  </pic:spPr>
                </pic:pic>
              </a:graphicData>
            </a:graphic>
          </wp:inline>
        </w:drawing>
      </w:r>
    </w:p>
    <w:p w:rsidR="00A24CFA" w:rsidRPr="00324F10" w:rsidRDefault="00A24CFA" w:rsidP="00A24CFA">
      <w:pPr>
        <w:spacing w:line="360" w:lineRule="auto"/>
        <w:ind w:firstLine="567"/>
        <w:jc w:val="both"/>
      </w:pPr>
      <w:r w:rsidRPr="00324F10">
        <w:t>4. Собираем схему П-образного фильтра верхних частот</w:t>
      </w:r>
    </w:p>
    <w:p w:rsidR="00D720E5" w:rsidRDefault="00A24CFA" w:rsidP="00D720E5">
      <w:pPr>
        <w:spacing w:line="360" w:lineRule="auto"/>
        <w:ind w:firstLine="567"/>
        <w:jc w:val="both"/>
      </w:pPr>
      <w:r w:rsidRPr="00324F10">
        <w:rPr>
          <w:position w:val="-6"/>
        </w:rPr>
        <w:object w:dxaOrig="1020" w:dyaOrig="279">
          <v:shape id="_x0000_i1039" type="#_x0000_t75" style="width:51.45pt;height:14.05pt" o:ole="">
            <v:imagedata r:id="rId16" o:title=""/>
          </v:shape>
          <o:OLEObject Type="Embed" ProgID="Equation.3" ShapeID="_x0000_i1039" DrawAspect="Content" ObjectID="_1570975668" r:id="rId43"/>
        </w:object>
      </w:r>
      <w:r w:rsidRPr="00324F10">
        <w:t xml:space="preserve"> </w:t>
      </w:r>
      <w:r w:rsidRPr="00324F10">
        <w:rPr>
          <w:position w:val="-6"/>
        </w:rPr>
        <w:object w:dxaOrig="1260" w:dyaOrig="279">
          <v:shape id="_x0000_i1040" type="#_x0000_t75" style="width:62.65pt;height:14.05pt" o:ole="">
            <v:imagedata r:id="rId18" o:title=""/>
          </v:shape>
          <o:OLEObject Type="Embed" ProgID="Equation.3" ShapeID="_x0000_i1040" DrawAspect="Content" ObjectID="_1570975669" r:id="rId44"/>
        </w:object>
      </w:r>
      <w:r w:rsidRPr="00324F10">
        <w:t xml:space="preserve"> </w:t>
      </w:r>
      <w:r w:rsidRPr="00324F10">
        <w:rPr>
          <w:position w:val="-10"/>
        </w:rPr>
        <w:object w:dxaOrig="1260" w:dyaOrig="320">
          <v:shape id="_x0000_i1041" type="#_x0000_t75" style="width:62.65pt;height:15.9pt" o:ole="">
            <v:imagedata r:id="rId32" o:title=""/>
          </v:shape>
          <o:OLEObject Type="Embed" ProgID="Equation.3" ShapeID="_x0000_i1041" DrawAspect="Content" ObjectID="_1570975670" r:id="rId45"/>
        </w:object>
      </w:r>
      <w:r w:rsidRPr="00324F10">
        <w:t xml:space="preserve"> </w:t>
      </w:r>
      <w:r w:rsidRPr="00324F10">
        <w:rPr>
          <w:position w:val="-10"/>
        </w:rPr>
        <w:object w:dxaOrig="2060" w:dyaOrig="320">
          <v:shape id="_x0000_i1042" type="#_x0000_t75" style="width:102.85pt;height:15.9pt" o:ole="">
            <v:imagedata r:id="rId22" o:title=""/>
          </v:shape>
          <o:OLEObject Type="Embed" ProgID="Equation.3" ShapeID="_x0000_i1042" DrawAspect="Content" ObjectID="_1570975671" r:id="rId46"/>
        </w:object>
      </w:r>
      <w:r w:rsidRPr="00324F10">
        <w:t xml:space="preserve"> </w:t>
      </w:r>
      <w:r>
        <w:rPr>
          <w:lang w:val="en-US"/>
        </w:rPr>
        <w:t>L =_____ C = ______</w:t>
      </w:r>
      <w:r w:rsidR="00D720E5">
        <w:t xml:space="preserve"> </w:t>
      </w:r>
    </w:p>
    <w:p w:rsidR="00A24CFA" w:rsidRPr="00324F10" w:rsidRDefault="00A24CFA" w:rsidP="00D720E5">
      <w:pPr>
        <w:spacing w:line="360" w:lineRule="auto"/>
        <w:ind w:firstLine="567"/>
        <w:jc w:val="both"/>
        <w:rPr>
          <w:lang w:val="en-US"/>
        </w:rPr>
      </w:pPr>
      <w:r>
        <w:rPr>
          <w:noProof/>
        </w:rPr>
        <w:lastRenderedPageBreak/>
        <w:drawing>
          <wp:inline distT="0" distB="0" distL="0" distR="0">
            <wp:extent cx="3907155" cy="2945130"/>
            <wp:effectExtent l="19050" t="0" r="0" b="0"/>
            <wp:docPr id="25" name="Рисунок 2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4"/>
                    <pic:cNvPicPr>
                      <a:picLocks noChangeAspect="1" noChangeArrowheads="1"/>
                    </pic:cNvPicPr>
                  </pic:nvPicPr>
                  <pic:blipFill>
                    <a:blip r:embed="rId47" cstate="print"/>
                    <a:srcRect/>
                    <a:stretch>
                      <a:fillRect/>
                    </a:stretch>
                  </pic:blipFill>
                  <pic:spPr bwMode="auto">
                    <a:xfrm>
                      <a:off x="0" y="0"/>
                      <a:ext cx="3907155" cy="2945130"/>
                    </a:xfrm>
                    <a:prstGeom prst="rect">
                      <a:avLst/>
                    </a:prstGeom>
                    <a:noFill/>
                    <a:ln w="9525">
                      <a:noFill/>
                      <a:miter lim="800000"/>
                      <a:headEnd/>
                      <a:tailEnd/>
                    </a:ln>
                  </pic:spPr>
                </pic:pic>
              </a:graphicData>
            </a:graphic>
          </wp:inline>
        </w:drawing>
      </w:r>
      <w:r>
        <w:rPr>
          <w:noProof/>
        </w:rPr>
        <w:drawing>
          <wp:inline distT="0" distB="0" distL="0" distR="0">
            <wp:extent cx="4619625" cy="1781175"/>
            <wp:effectExtent l="19050" t="0" r="9525" b="0"/>
            <wp:docPr id="26" name="Рисунок 26" descr="1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 копия"/>
                    <pic:cNvPicPr>
                      <a:picLocks noChangeAspect="1" noChangeArrowheads="1"/>
                    </pic:cNvPicPr>
                  </pic:nvPicPr>
                  <pic:blipFill>
                    <a:blip r:embed="rId48" cstate="print"/>
                    <a:srcRect/>
                    <a:stretch>
                      <a:fillRect/>
                    </a:stretch>
                  </pic:blipFill>
                  <pic:spPr bwMode="auto">
                    <a:xfrm>
                      <a:off x="0" y="0"/>
                      <a:ext cx="4619625" cy="1781175"/>
                    </a:xfrm>
                    <a:prstGeom prst="rect">
                      <a:avLst/>
                    </a:prstGeom>
                    <a:noFill/>
                    <a:ln w="9525">
                      <a:noFill/>
                      <a:miter lim="800000"/>
                      <a:headEnd/>
                      <a:tailEnd/>
                    </a:ln>
                  </pic:spPr>
                </pic:pic>
              </a:graphicData>
            </a:graphic>
          </wp:inline>
        </w:drawing>
      </w:r>
    </w:p>
    <w:p w:rsidR="00A24CFA" w:rsidRPr="00324F10" w:rsidRDefault="00D720E5" w:rsidP="00A24CFA">
      <w:pPr>
        <w:ind w:firstLine="567"/>
        <w:jc w:val="both"/>
      </w:pPr>
      <w:r>
        <w:t xml:space="preserve">2. </w:t>
      </w:r>
      <w:r w:rsidR="00A24CFA">
        <w:t>Исходные данные</w:t>
      </w:r>
      <w:r w:rsidR="00A24CFA" w:rsidRPr="00324F10">
        <w:t>:</w:t>
      </w:r>
    </w:p>
    <w:p w:rsidR="00A24CFA" w:rsidRPr="00324F10" w:rsidRDefault="00A24CFA" w:rsidP="00A24CFA">
      <w:pPr>
        <w:ind w:firstLine="567"/>
        <w:jc w:val="both"/>
      </w:pPr>
      <w:r w:rsidRPr="00324F10">
        <w:t xml:space="preserve">Для ПЗ фильтра: </w:t>
      </w:r>
      <w:r w:rsidRPr="00324F10">
        <w:rPr>
          <w:position w:val="-12"/>
        </w:rPr>
        <w:object w:dxaOrig="5400" w:dyaOrig="380">
          <v:shape id="_x0000_i1043" type="#_x0000_t75" style="width:270.25pt;height:18.7pt" o:ole="">
            <v:imagedata r:id="rId49" o:title=""/>
          </v:shape>
          <o:OLEObject Type="Embed" ProgID="Equation.3" ShapeID="_x0000_i1043" DrawAspect="Content" ObjectID="_1570975672" r:id="rId50"/>
        </w:object>
      </w:r>
    </w:p>
    <w:p w:rsidR="00A24CFA" w:rsidRPr="00324F10" w:rsidRDefault="00A24CFA" w:rsidP="00A24CFA">
      <w:pPr>
        <w:ind w:firstLine="567"/>
        <w:jc w:val="both"/>
      </w:pPr>
      <w:r w:rsidRPr="00324F10">
        <w:t xml:space="preserve">Для ПП фильтра: </w:t>
      </w:r>
      <w:r w:rsidRPr="00324F10">
        <w:rPr>
          <w:position w:val="-12"/>
        </w:rPr>
        <w:object w:dxaOrig="5400" w:dyaOrig="380">
          <v:shape id="_x0000_i1044" type="#_x0000_t75" style="width:270.25pt;height:18.7pt" o:ole="">
            <v:imagedata r:id="rId51" o:title=""/>
          </v:shape>
          <o:OLEObject Type="Embed" ProgID="Equation.3" ShapeID="_x0000_i1044" DrawAspect="Content" ObjectID="_1570975673" r:id="rId52"/>
        </w:object>
      </w:r>
    </w:p>
    <w:p w:rsidR="00A24CFA" w:rsidRPr="00324F10" w:rsidRDefault="00A24CFA" w:rsidP="00A24CFA">
      <w:pPr>
        <w:ind w:firstLine="567"/>
        <w:jc w:val="both"/>
      </w:pPr>
    </w:p>
    <w:p w:rsidR="00A24CFA" w:rsidRPr="00324F10" w:rsidRDefault="00A24CFA" w:rsidP="00A24CFA">
      <w:pPr>
        <w:ind w:firstLine="567"/>
        <w:jc w:val="both"/>
      </w:pPr>
      <w:r w:rsidRPr="00324F10">
        <w:t>Рассчитаем параметры ПЗ фильтра:</w:t>
      </w:r>
    </w:p>
    <w:p w:rsidR="00A24CFA" w:rsidRPr="00324F10" w:rsidRDefault="00A24CFA" w:rsidP="00A24CFA">
      <w:pPr>
        <w:ind w:firstLine="567"/>
        <w:jc w:val="both"/>
      </w:pPr>
      <w:r w:rsidRPr="001B377A">
        <w:rPr>
          <w:position w:val="-30"/>
        </w:rPr>
        <w:object w:dxaOrig="3120" w:dyaOrig="680">
          <v:shape id="_x0000_i1045" type="#_x0000_t75" style="width:156.15pt;height:33.65pt" o:ole="">
            <v:imagedata r:id="rId53" o:title=""/>
          </v:shape>
          <o:OLEObject Type="Embed" ProgID="Equation.3" ShapeID="_x0000_i1045" DrawAspect="Content" ObjectID="_1570975674" r:id="rId54"/>
        </w:object>
      </w:r>
    </w:p>
    <w:p w:rsidR="00A24CFA" w:rsidRPr="00324F10" w:rsidRDefault="00A24CFA" w:rsidP="00A24CFA">
      <w:pPr>
        <w:ind w:firstLine="567"/>
        <w:jc w:val="both"/>
      </w:pPr>
      <w:r w:rsidRPr="001B377A">
        <w:rPr>
          <w:position w:val="-30"/>
        </w:rPr>
        <w:object w:dxaOrig="2840" w:dyaOrig="680">
          <v:shape id="_x0000_i1046" type="#_x0000_t75" style="width:142.15pt;height:33.65pt" o:ole="">
            <v:imagedata r:id="rId55" o:title=""/>
          </v:shape>
          <o:OLEObject Type="Embed" ProgID="Equation.3" ShapeID="_x0000_i1046" DrawAspect="Content" ObjectID="_1570975675" r:id="rId56"/>
        </w:object>
      </w:r>
    </w:p>
    <w:p w:rsidR="00A24CFA" w:rsidRPr="00324F10" w:rsidRDefault="00A24CFA" w:rsidP="00A24CFA">
      <w:pPr>
        <w:ind w:firstLine="567"/>
        <w:jc w:val="both"/>
      </w:pPr>
      <w:r w:rsidRPr="001B377A">
        <w:rPr>
          <w:position w:val="-30"/>
        </w:rPr>
        <w:object w:dxaOrig="2720" w:dyaOrig="680">
          <v:shape id="_x0000_i1047" type="#_x0000_t75" style="width:135.6pt;height:33.65pt" o:ole="">
            <v:imagedata r:id="rId57" o:title=""/>
          </v:shape>
          <o:OLEObject Type="Embed" ProgID="Equation.3" ShapeID="_x0000_i1047" DrawAspect="Content" ObjectID="_1570975676" r:id="rId58"/>
        </w:object>
      </w:r>
    </w:p>
    <w:p w:rsidR="00A24CFA" w:rsidRPr="00324F10" w:rsidRDefault="00A24CFA" w:rsidP="00A24CFA">
      <w:pPr>
        <w:ind w:firstLine="567"/>
        <w:jc w:val="both"/>
      </w:pPr>
      <w:r w:rsidRPr="001B377A">
        <w:rPr>
          <w:position w:val="-30"/>
        </w:rPr>
        <w:object w:dxaOrig="2340" w:dyaOrig="700">
          <v:shape id="_x0000_i1048" type="#_x0000_t75" style="width:116.9pt;height:34.6pt" o:ole="">
            <v:imagedata r:id="rId59" o:title=""/>
          </v:shape>
          <o:OLEObject Type="Embed" ProgID="Equation.3" ShapeID="_x0000_i1048" DrawAspect="Content" ObjectID="_1570975677" r:id="rId60"/>
        </w:object>
      </w:r>
    </w:p>
    <w:p w:rsidR="00A24CFA" w:rsidRPr="00324F10" w:rsidRDefault="00A24CFA" w:rsidP="00A24CFA">
      <w:pPr>
        <w:ind w:firstLine="567"/>
        <w:jc w:val="both"/>
        <w:rPr>
          <w:b/>
        </w:rPr>
      </w:pPr>
    </w:p>
    <w:p w:rsidR="00A24CFA" w:rsidRPr="00324F10" w:rsidRDefault="00A24CFA" w:rsidP="00A24CFA">
      <w:pPr>
        <w:ind w:firstLine="567"/>
        <w:jc w:val="both"/>
      </w:pPr>
      <w:r w:rsidRPr="00324F10">
        <w:t>Рассчитаем параметры ПП фильтра:</w:t>
      </w:r>
    </w:p>
    <w:p w:rsidR="00A24CFA" w:rsidRPr="00324F10" w:rsidRDefault="00A24CFA" w:rsidP="00A24CFA">
      <w:pPr>
        <w:ind w:firstLine="567"/>
        <w:jc w:val="both"/>
      </w:pPr>
      <w:r w:rsidRPr="001B377A">
        <w:rPr>
          <w:position w:val="-30"/>
        </w:rPr>
        <w:object w:dxaOrig="2680" w:dyaOrig="680">
          <v:shape id="_x0000_i1049" type="#_x0000_t75" style="width:133.7pt;height:33.65pt" o:ole="">
            <v:imagedata r:id="rId61" o:title=""/>
          </v:shape>
          <o:OLEObject Type="Embed" ProgID="Equation.3" ShapeID="_x0000_i1049" DrawAspect="Content" ObjectID="_1570975678" r:id="rId62"/>
        </w:object>
      </w:r>
    </w:p>
    <w:p w:rsidR="00A24CFA" w:rsidRPr="00324F10" w:rsidRDefault="00A24CFA" w:rsidP="00A24CFA">
      <w:pPr>
        <w:ind w:firstLine="567"/>
        <w:jc w:val="both"/>
      </w:pPr>
      <w:r w:rsidRPr="001B377A">
        <w:rPr>
          <w:position w:val="-30"/>
        </w:rPr>
        <w:object w:dxaOrig="2720" w:dyaOrig="700">
          <v:shape id="_x0000_i1050" type="#_x0000_t75" style="width:135.6pt;height:34.6pt" o:ole="">
            <v:imagedata r:id="rId63" o:title=""/>
          </v:shape>
          <o:OLEObject Type="Embed" ProgID="Equation.3" ShapeID="_x0000_i1050" DrawAspect="Content" ObjectID="_1570975679" r:id="rId64"/>
        </w:object>
      </w:r>
    </w:p>
    <w:p w:rsidR="00A24CFA" w:rsidRPr="00324F10" w:rsidRDefault="00A24CFA" w:rsidP="00A24CFA">
      <w:pPr>
        <w:ind w:firstLine="567"/>
        <w:jc w:val="both"/>
      </w:pPr>
      <w:r w:rsidRPr="001B377A">
        <w:rPr>
          <w:position w:val="-30"/>
        </w:rPr>
        <w:object w:dxaOrig="2439" w:dyaOrig="700">
          <v:shape id="_x0000_i1051" type="#_x0000_t75" style="width:121.55pt;height:34.6pt" o:ole="">
            <v:imagedata r:id="rId65" o:title=""/>
          </v:shape>
          <o:OLEObject Type="Embed" ProgID="Equation.3" ShapeID="_x0000_i1051" DrawAspect="Content" ObjectID="_1570975680" r:id="rId66"/>
        </w:object>
      </w:r>
    </w:p>
    <w:p w:rsidR="00A24CFA" w:rsidRPr="00324F10" w:rsidRDefault="00A24CFA" w:rsidP="00A24CFA">
      <w:pPr>
        <w:ind w:firstLine="567"/>
        <w:jc w:val="both"/>
      </w:pPr>
      <w:r w:rsidRPr="001B377A">
        <w:rPr>
          <w:position w:val="-30"/>
        </w:rPr>
        <w:object w:dxaOrig="2860" w:dyaOrig="680">
          <v:shape id="_x0000_i1052" type="#_x0000_t75" style="width:143.05pt;height:33.65pt" o:ole="">
            <v:imagedata r:id="rId67" o:title=""/>
          </v:shape>
          <o:OLEObject Type="Embed" ProgID="Equation.3" ShapeID="_x0000_i1052" DrawAspect="Content" ObjectID="_1570975681" r:id="rId68"/>
        </w:object>
      </w:r>
    </w:p>
    <w:p w:rsidR="00A24CFA" w:rsidRPr="00324F10" w:rsidRDefault="00A24CFA" w:rsidP="00A24CFA">
      <w:pPr>
        <w:ind w:firstLine="567"/>
        <w:jc w:val="both"/>
      </w:pPr>
    </w:p>
    <w:p w:rsidR="00A24CFA" w:rsidRPr="00324F10" w:rsidRDefault="00A24CFA" w:rsidP="00A24CFA">
      <w:pPr>
        <w:ind w:firstLine="567"/>
        <w:jc w:val="both"/>
      </w:pPr>
      <w:r>
        <w:t>Построить</w:t>
      </w:r>
      <w:r w:rsidRPr="00324F10">
        <w:t xml:space="preserve"> схемы заданных фильтров и приведем их АЧХ</w:t>
      </w:r>
    </w:p>
    <w:p w:rsidR="00A24CFA" w:rsidRPr="00324F10" w:rsidRDefault="00A24CFA" w:rsidP="00A24CFA">
      <w:pPr>
        <w:ind w:firstLine="567"/>
        <w:jc w:val="both"/>
      </w:pPr>
      <w:r w:rsidRPr="00324F10">
        <w:t>Структурная схема Т-образного полосно-заграждающего фильтра</w:t>
      </w:r>
    </w:p>
    <w:p w:rsidR="00A24CFA" w:rsidRPr="00324F10" w:rsidRDefault="00A24CFA" w:rsidP="00A24CFA">
      <w:pPr>
        <w:ind w:firstLine="567"/>
        <w:jc w:val="center"/>
      </w:pPr>
      <w:r>
        <w:rPr>
          <w:noProof/>
        </w:rPr>
        <w:drawing>
          <wp:inline distT="0" distB="0" distL="0" distR="0">
            <wp:extent cx="4339384" cy="3215316"/>
            <wp:effectExtent l="19050" t="0" r="4016" b="0"/>
            <wp:docPr id="37" name="Рисунок 37"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1"/>
                    <pic:cNvPicPr>
                      <a:picLocks noChangeAspect="1" noChangeArrowheads="1"/>
                    </pic:cNvPicPr>
                  </pic:nvPicPr>
                  <pic:blipFill>
                    <a:blip r:embed="rId69" cstate="print"/>
                    <a:srcRect/>
                    <a:stretch>
                      <a:fillRect/>
                    </a:stretch>
                  </pic:blipFill>
                  <pic:spPr bwMode="auto">
                    <a:xfrm>
                      <a:off x="0" y="0"/>
                      <a:ext cx="4341727" cy="3217052"/>
                    </a:xfrm>
                    <a:prstGeom prst="rect">
                      <a:avLst/>
                    </a:prstGeom>
                    <a:noFill/>
                    <a:ln w="9525">
                      <a:noFill/>
                      <a:miter lim="800000"/>
                      <a:headEnd/>
                      <a:tailEnd/>
                    </a:ln>
                  </pic:spPr>
                </pic:pic>
              </a:graphicData>
            </a:graphic>
          </wp:inline>
        </w:drawing>
      </w:r>
    </w:p>
    <w:p w:rsidR="00A24CFA" w:rsidRPr="00324F10" w:rsidRDefault="00A24CFA" w:rsidP="00A24CFA">
      <w:pPr>
        <w:ind w:firstLine="567"/>
      </w:pPr>
      <w:r w:rsidRPr="00324F10">
        <w:t>АЧХ Т-образного полосно-заграждающего фильтра</w:t>
      </w:r>
    </w:p>
    <w:p w:rsidR="00A24CFA" w:rsidRPr="00324F10" w:rsidRDefault="00A24CFA" w:rsidP="00A24CFA">
      <w:pPr>
        <w:ind w:firstLine="567"/>
        <w:jc w:val="center"/>
      </w:pPr>
      <w:r>
        <w:rPr>
          <w:noProof/>
        </w:rPr>
        <w:drawing>
          <wp:inline distT="0" distB="0" distL="0" distR="0">
            <wp:extent cx="5363290" cy="2327753"/>
            <wp:effectExtent l="19050" t="0" r="8810" b="0"/>
            <wp:docPr id="38" name="Рисунок 38"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12"/>
                    <pic:cNvPicPr>
                      <a:picLocks noChangeAspect="1" noChangeArrowheads="1"/>
                    </pic:cNvPicPr>
                  </pic:nvPicPr>
                  <pic:blipFill>
                    <a:blip r:embed="rId70" cstate="print"/>
                    <a:srcRect/>
                    <a:stretch>
                      <a:fillRect/>
                    </a:stretch>
                  </pic:blipFill>
                  <pic:spPr bwMode="auto">
                    <a:xfrm>
                      <a:off x="0" y="0"/>
                      <a:ext cx="5363197" cy="2327713"/>
                    </a:xfrm>
                    <a:prstGeom prst="rect">
                      <a:avLst/>
                    </a:prstGeom>
                    <a:noFill/>
                    <a:ln w="9525">
                      <a:noFill/>
                      <a:miter lim="800000"/>
                      <a:headEnd/>
                      <a:tailEnd/>
                    </a:ln>
                  </pic:spPr>
                </pic:pic>
              </a:graphicData>
            </a:graphic>
          </wp:inline>
        </w:drawing>
      </w:r>
    </w:p>
    <w:p w:rsidR="00A24CFA" w:rsidRPr="00324F10" w:rsidRDefault="00A24CFA" w:rsidP="00A24CFA">
      <w:pPr>
        <w:ind w:firstLine="567"/>
        <w:jc w:val="center"/>
      </w:pPr>
    </w:p>
    <w:p w:rsidR="00A24CFA" w:rsidRPr="00324F10" w:rsidRDefault="00A24CFA" w:rsidP="00A24CFA">
      <w:pPr>
        <w:ind w:firstLine="567"/>
        <w:jc w:val="both"/>
      </w:pPr>
      <w:r w:rsidRPr="00324F10">
        <w:t>Структурная схема П-образного полосно-заграждающего фильтра</w:t>
      </w:r>
    </w:p>
    <w:p w:rsidR="00A24CFA" w:rsidRPr="00324F10" w:rsidRDefault="00A24CFA" w:rsidP="00A24CFA">
      <w:pPr>
        <w:ind w:firstLine="567"/>
        <w:jc w:val="both"/>
      </w:pPr>
    </w:p>
    <w:p w:rsidR="00A24CFA" w:rsidRPr="00324F10" w:rsidRDefault="00A24CFA" w:rsidP="00A24CFA">
      <w:pPr>
        <w:ind w:firstLine="567"/>
        <w:jc w:val="center"/>
      </w:pPr>
      <w:r>
        <w:rPr>
          <w:noProof/>
        </w:rPr>
        <w:drawing>
          <wp:inline distT="0" distB="0" distL="0" distR="0">
            <wp:extent cx="4572070" cy="2892955"/>
            <wp:effectExtent l="19050" t="0" r="0" b="0"/>
            <wp:docPr id="39" name="Рисунок 39"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21"/>
                    <pic:cNvPicPr>
                      <a:picLocks noChangeAspect="1" noChangeArrowheads="1"/>
                    </pic:cNvPicPr>
                  </pic:nvPicPr>
                  <pic:blipFill>
                    <a:blip r:embed="rId71" cstate="print"/>
                    <a:srcRect/>
                    <a:stretch>
                      <a:fillRect/>
                    </a:stretch>
                  </pic:blipFill>
                  <pic:spPr bwMode="auto">
                    <a:xfrm>
                      <a:off x="0" y="0"/>
                      <a:ext cx="4572232" cy="2893057"/>
                    </a:xfrm>
                    <a:prstGeom prst="rect">
                      <a:avLst/>
                    </a:prstGeom>
                    <a:noFill/>
                    <a:ln w="9525">
                      <a:noFill/>
                      <a:miter lim="800000"/>
                      <a:headEnd/>
                      <a:tailEnd/>
                    </a:ln>
                  </pic:spPr>
                </pic:pic>
              </a:graphicData>
            </a:graphic>
          </wp:inline>
        </w:drawing>
      </w:r>
    </w:p>
    <w:p w:rsidR="00A24CFA" w:rsidRPr="00324F10" w:rsidRDefault="00A24CFA" w:rsidP="00A24CFA">
      <w:pPr>
        <w:ind w:firstLine="567"/>
        <w:jc w:val="center"/>
      </w:pPr>
    </w:p>
    <w:p w:rsidR="00A24CFA" w:rsidRPr="00324F10" w:rsidRDefault="00A24CFA" w:rsidP="00A24CFA">
      <w:pPr>
        <w:ind w:firstLine="567"/>
      </w:pPr>
      <w:r w:rsidRPr="00324F10">
        <w:t>АЧХ П-образного полосно-заграждающего фильтра</w:t>
      </w:r>
    </w:p>
    <w:p w:rsidR="00A24CFA" w:rsidRPr="00324F10" w:rsidRDefault="00A24CFA" w:rsidP="00A24CFA">
      <w:pPr>
        <w:ind w:firstLine="567"/>
      </w:pPr>
    </w:p>
    <w:p w:rsidR="00A24CFA" w:rsidRPr="00324F10" w:rsidRDefault="00A24CFA" w:rsidP="00A24CFA">
      <w:pPr>
        <w:ind w:firstLine="567"/>
        <w:jc w:val="center"/>
      </w:pPr>
      <w:r>
        <w:rPr>
          <w:noProof/>
        </w:rPr>
        <w:drawing>
          <wp:inline distT="0" distB="0" distL="0" distR="0">
            <wp:extent cx="5617210" cy="2399030"/>
            <wp:effectExtent l="19050" t="0" r="2540" b="0"/>
            <wp:docPr id="40" name="Рисунок 40"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22"/>
                    <pic:cNvPicPr>
                      <a:picLocks noChangeAspect="1" noChangeArrowheads="1"/>
                    </pic:cNvPicPr>
                  </pic:nvPicPr>
                  <pic:blipFill>
                    <a:blip r:embed="rId72" cstate="print"/>
                    <a:srcRect/>
                    <a:stretch>
                      <a:fillRect/>
                    </a:stretch>
                  </pic:blipFill>
                  <pic:spPr bwMode="auto">
                    <a:xfrm>
                      <a:off x="0" y="0"/>
                      <a:ext cx="5617210" cy="2399030"/>
                    </a:xfrm>
                    <a:prstGeom prst="rect">
                      <a:avLst/>
                    </a:prstGeom>
                    <a:noFill/>
                    <a:ln w="9525">
                      <a:noFill/>
                      <a:miter lim="800000"/>
                      <a:headEnd/>
                      <a:tailEnd/>
                    </a:ln>
                  </pic:spPr>
                </pic:pic>
              </a:graphicData>
            </a:graphic>
          </wp:inline>
        </w:drawing>
      </w:r>
    </w:p>
    <w:p w:rsidR="00A24CFA" w:rsidRPr="00324F10" w:rsidRDefault="00A24CFA" w:rsidP="00A24CFA">
      <w:pPr>
        <w:ind w:firstLine="567"/>
        <w:jc w:val="center"/>
      </w:pPr>
    </w:p>
    <w:p w:rsidR="00A24CFA" w:rsidRPr="00324F10" w:rsidRDefault="00A24CFA" w:rsidP="00A24CFA">
      <w:pPr>
        <w:ind w:firstLine="567"/>
        <w:jc w:val="both"/>
      </w:pPr>
      <w:r w:rsidRPr="00324F10">
        <w:t>Структурная схема Т-образного полосно-пропускающего фильтра</w:t>
      </w:r>
    </w:p>
    <w:p w:rsidR="00A24CFA" w:rsidRPr="00324F10" w:rsidRDefault="00A24CFA" w:rsidP="00A24CFA">
      <w:pPr>
        <w:ind w:firstLine="567"/>
        <w:jc w:val="center"/>
      </w:pPr>
      <w:r>
        <w:rPr>
          <w:noProof/>
        </w:rPr>
        <w:drawing>
          <wp:inline distT="0" distB="0" distL="0" distR="0">
            <wp:extent cx="5462905" cy="2434590"/>
            <wp:effectExtent l="19050" t="0" r="4445" b="0"/>
            <wp:docPr id="41" name="Рисунок 41"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31"/>
                    <pic:cNvPicPr>
                      <a:picLocks noChangeAspect="1" noChangeArrowheads="1"/>
                    </pic:cNvPicPr>
                  </pic:nvPicPr>
                  <pic:blipFill>
                    <a:blip r:embed="rId73" cstate="print"/>
                    <a:srcRect/>
                    <a:stretch>
                      <a:fillRect/>
                    </a:stretch>
                  </pic:blipFill>
                  <pic:spPr bwMode="auto">
                    <a:xfrm>
                      <a:off x="0" y="0"/>
                      <a:ext cx="5462905" cy="2434590"/>
                    </a:xfrm>
                    <a:prstGeom prst="rect">
                      <a:avLst/>
                    </a:prstGeom>
                    <a:noFill/>
                    <a:ln w="9525">
                      <a:noFill/>
                      <a:miter lim="800000"/>
                      <a:headEnd/>
                      <a:tailEnd/>
                    </a:ln>
                  </pic:spPr>
                </pic:pic>
              </a:graphicData>
            </a:graphic>
          </wp:inline>
        </w:drawing>
      </w:r>
    </w:p>
    <w:p w:rsidR="00A24CFA" w:rsidRPr="00324F10" w:rsidRDefault="00A24CFA" w:rsidP="00A24CFA">
      <w:pPr>
        <w:ind w:firstLine="567"/>
        <w:jc w:val="both"/>
      </w:pPr>
      <w:r w:rsidRPr="00324F10">
        <w:t>АЧХ Т-образного полосно-пропускающего фильтра</w:t>
      </w:r>
    </w:p>
    <w:p w:rsidR="00A24CFA" w:rsidRPr="00324F10" w:rsidRDefault="00A24CFA" w:rsidP="00A24CFA">
      <w:pPr>
        <w:ind w:firstLine="567"/>
        <w:jc w:val="both"/>
      </w:pPr>
    </w:p>
    <w:p w:rsidR="00A24CFA" w:rsidRPr="00324F10" w:rsidRDefault="00A24CFA" w:rsidP="00A24CFA">
      <w:pPr>
        <w:ind w:firstLine="567"/>
        <w:jc w:val="center"/>
      </w:pPr>
      <w:r>
        <w:rPr>
          <w:noProof/>
        </w:rPr>
        <w:drawing>
          <wp:inline distT="0" distB="0" distL="0" distR="0">
            <wp:extent cx="5593080" cy="2386965"/>
            <wp:effectExtent l="19050" t="0" r="7620" b="0"/>
            <wp:docPr id="42" name="Рисунок 42"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32"/>
                    <pic:cNvPicPr>
                      <a:picLocks noChangeAspect="1" noChangeArrowheads="1"/>
                    </pic:cNvPicPr>
                  </pic:nvPicPr>
                  <pic:blipFill>
                    <a:blip r:embed="rId74" cstate="print"/>
                    <a:srcRect/>
                    <a:stretch>
                      <a:fillRect/>
                    </a:stretch>
                  </pic:blipFill>
                  <pic:spPr bwMode="auto">
                    <a:xfrm>
                      <a:off x="0" y="0"/>
                      <a:ext cx="5593080" cy="2386965"/>
                    </a:xfrm>
                    <a:prstGeom prst="rect">
                      <a:avLst/>
                    </a:prstGeom>
                    <a:noFill/>
                    <a:ln w="9525">
                      <a:noFill/>
                      <a:miter lim="800000"/>
                      <a:headEnd/>
                      <a:tailEnd/>
                    </a:ln>
                  </pic:spPr>
                </pic:pic>
              </a:graphicData>
            </a:graphic>
          </wp:inline>
        </w:drawing>
      </w:r>
    </w:p>
    <w:p w:rsidR="00A24CFA" w:rsidRPr="00324F10" w:rsidRDefault="00A24CFA" w:rsidP="00A24CFA">
      <w:pPr>
        <w:ind w:firstLine="567"/>
        <w:jc w:val="center"/>
      </w:pPr>
    </w:p>
    <w:p w:rsidR="00A24CFA" w:rsidRPr="00324F10" w:rsidRDefault="00A24CFA" w:rsidP="00A24CFA">
      <w:pPr>
        <w:ind w:firstLine="567"/>
        <w:jc w:val="both"/>
      </w:pPr>
      <w:r w:rsidRPr="00324F10">
        <w:t>Структурная схема П-образного полосно-пропускающего фильтра</w:t>
      </w:r>
    </w:p>
    <w:p w:rsidR="00A24CFA" w:rsidRPr="00324F10" w:rsidRDefault="00A24CFA" w:rsidP="00A24CFA">
      <w:pPr>
        <w:ind w:firstLine="567"/>
        <w:jc w:val="center"/>
      </w:pPr>
      <w:r>
        <w:rPr>
          <w:noProof/>
        </w:rPr>
        <w:lastRenderedPageBreak/>
        <w:drawing>
          <wp:inline distT="0" distB="0" distL="0" distR="0">
            <wp:extent cx="6115685" cy="2707640"/>
            <wp:effectExtent l="19050" t="0" r="0" b="0"/>
            <wp:docPr id="43" name="Рисунок 4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11"/>
                    <pic:cNvPicPr>
                      <a:picLocks noChangeAspect="1" noChangeArrowheads="1"/>
                    </pic:cNvPicPr>
                  </pic:nvPicPr>
                  <pic:blipFill>
                    <a:blip r:embed="rId75" cstate="print"/>
                    <a:srcRect/>
                    <a:stretch>
                      <a:fillRect/>
                    </a:stretch>
                  </pic:blipFill>
                  <pic:spPr bwMode="auto">
                    <a:xfrm>
                      <a:off x="0" y="0"/>
                      <a:ext cx="6115685" cy="2707640"/>
                    </a:xfrm>
                    <a:prstGeom prst="rect">
                      <a:avLst/>
                    </a:prstGeom>
                    <a:noFill/>
                    <a:ln w="9525">
                      <a:noFill/>
                      <a:miter lim="800000"/>
                      <a:headEnd/>
                      <a:tailEnd/>
                    </a:ln>
                  </pic:spPr>
                </pic:pic>
              </a:graphicData>
            </a:graphic>
          </wp:inline>
        </w:drawing>
      </w:r>
    </w:p>
    <w:p w:rsidR="00A24CFA" w:rsidRPr="00324F10" w:rsidRDefault="00A24CFA" w:rsidP="00A24CFA">
      <w:pPr>
        <w:ind w:firstLine="567"/>
        <w:jc w:val="both"/>
      </w:pPr>
    </w:p>
    <w:p w:rsidR="00A24CFA" w:rsidRDefault="00A24CFA" w:rsidP="00A24CFA">
      <w:pPr>
        <w:ind w:firstLine="567"/>
        <w:jc w:val="both"/>
      </w:pPr>
    </w:p>
    <w:p w:rsidR="00A24CFA" w:rsidRDefault="00A24CFA" w:rsidP="00A24CFA">
      <w:pPr>
        <w:ind w:firstLine="567"/>
        <w:jc w:val="center"/>
        <w:rPr>
          <w:b/>
        </w:rPr>
      </w:pPr>
      <w:r w:rsidRPr="00A24CFA">
        <w:rPr>
          <w:b/>
        </w:rPr>
        <w:t>Контрольные вопросы:</w:t>
      </w:r>
    </w:p>
    <w:p w:rsidR="00D720E5" w:rsidRPr="00A24CFA" w:rsidRDefault="00D720E5" w:rsidP="00A24CFA">
      <w:pPr>
        <w:ind w:firstLine="567"/>
        <w:jc w:val="center"/>
        <w:rPr>
          <w:b/>
        </w:rPr>
      </w:pPr>
    </w:p>
    <w:p w:rsidR="00A24CFA" w:rsidRPr="00A24CFA" w:rsidRDefault="00A24CFA" w:rsidP="000B2C57">
      <w:pPr>
        <w:pStyle w:val="aa"/>
        <w:numPr>
          <w:ilvl w:val="0"/>
          <w:numId w:val="6"/>
        </w:numPr>
        <w:tabs>
          <w:tab w:val="left" w:pos="360"/>
        </w:tabs>
        <w:jc w:val="both"/>
        <w:rPr>
          <w:snapToGrid w:val="0"/>
          <w:color w:val="000000"/>
        </w:rPr>
      </w:pPr>
      <w:r w:rsidRPr="00A24CFA">
        <w:rPr>
          <w:snapToGrid w:val="0"/>
          <w:color w:val="000000"/>
        </w:rPr>
        <w:t>Назначение пассивных фильтров.</w:t>
      </w:r>
    </w:p>
    <w:p w:rsidR="00A24CFA" w:rsidRPr="00A24CFA" w:rsidRDefault="00A24CFA" w:rsidP="000B2C57">
      <w:pPr>
        <w:pStyle w:val="aa"/>
        <w:numPr>
          <w:ilvl w:val="0"/>
          <w:numId w:val="6"/>
        </w:numPr>
        <w:tabs>
          <w:tab w:val="left" w:pos="0"/>
        </w:tabs>
        <w:jc w:val="both"/>
        <w:rPr>
          <w:snapToGrid w:val="0"/>
          <w:color w:val="000000"/>
        </w:rPr>
      </w:pPr>
      <w:r w:rsidRPr="00A24CFA">
        <w:rPr>
          <w:snapToGrid w:val="0"/>
          <w:color w:val="000000"/>
        </w:rPr>
        <w:t>Типы помехоподавляющих пассивных фильтров.</w:t>
      </w:r>
    </w:p>
    <w:p w:rsidR="00A24CFA" w:rsidRPr="00324F10" w:rsidRDefault="00A24CFA" w:rsidP="000B2C57">
      <w:pPr>
        <w:pStyle w:val="29"/>
        <w:numPr>
          <w:ilvl w:val="0"/>
          <w:numId w:val="6"/>
        </w:numPr>
        <w:tabs>
          <w:tab w:val="left" w:pos="360"/>
        </w:tabs>
        <w:jc w:val="both"/>
      </w:pPr>
      <w:r w:rsidRPr="00324F10">
        <w:t>Что такое полоса пропускания и полоса подавления ФНЧ и ФВЧ?</w:t>
      </w:r>
    </w:p>
    <w:p w:rsidR="00A24CFA" w:rsidRPr="00A24CFA" w:rsidRDefault="00A24CFA" w:rsidP="000B2C57">
      <w:pPr>
        <w:pStyle w:val="aa"/>
        <w:numPr>
          <w:ilvl w:val="0"/>
          <w:numId w:val="6"/>
        </w:numPr>
        <w:jc w:val="both"/>
        <w:rPr>
          <w:snapToGrid w:val="0"/>
          <w:color w:val="000000"/>
        </w:rPr>
      </w:pPr>
      <w:r w:rsidRPr="00A24CFA">
        <w:rPr>
          <w:snapToGrid w:val="0"/>
          <w:color w:val="000000"/>
        </w:rPr>
        <w:t>На каких элементах реализуются пассивные фильтры?</w:t>
      </w:r>
    </w:p>
    <w:p w:rsidR="00A24CFA" w:rsidRDefault="00A24CFA" w:rsidP="000B2C57">
      <w:pPr>
        <w:pStyle w:val="aa"/>
        <w:numPr>
          <w:ilvl w:val="0"/>
          <w:numId w:val="6"/>
        </w:numPr>
        <w:jc w:val="both"/>
      </w:pPr>
      <w:r>
        <w:t xml:space="preserve">Назначение и особенности </w:t>
      </w:r>
      <w:r w:rsidRPr="00324F10">
        <w:t>Т-образного полосно-заграждающего фильтра</w:t>
      </w:r>
    </w:p>
    <w:p w:rsidR="00A24CFA" w:rsidRDefault="00A24CFA" w:rsidP="000B2C57">
      <w:pPr>
        <w:pStyle w:val="aa"/>
        <w:numPr>
          <w:ilvl w:val="0"/>
          <w:numId w:val="6"/>
        </w:numPr>
        <w:jc w:val="both"/>
      </w:pPr>
      <w:r>
        <w:t xml:space="preserve">Назначение и особенности </w:t>
      </w:r>
      <w:r w:rsidRPr="00324F10">
        <w:t>П-образного полосно-заграждающего фильтра</w:t>
      </w:r>
    </w:p>
    <w:p w:rsidR="00A24CFA" w:rsidRDefault="00A24CFA" w:rsidP="000B2C57">
      <w:pPr>
        <w:pStyle w:val="aa"/>
        <w:numPr>
          <w:ilvl w:val="0"/>
          <w:numId w:val="6"/>
        </w:numPr>
        <w:jc w:val="both"/>
      </w:pPr>
      <w:r>
        <w:t xml:space="preserve">Назначение и особенности </w:t>
      </w:r>
      <w:r w:rsidRPr="00324F10">
        <w:t>Т-образного полосно-пропускающего фильтра</w:t>
      </w:r>
    </w:p>
    <w:p w:rsidR="00A24CFA" w:rsidRDefault="00A24CFA" w:rsidP="000B2C57">
      <w:pPr>
        <w:pStyle w:val="aa"/>
        <w:numPr>
          <w:ilvl w:val="0"/>
          <w:numId w:val="6"/>
        </w:numPr>
        <w:jc w:val="both"/>
      </w:pPr>
      <w:r>
        <w:t>Назначение и особенности П</w:t>
      </w:r>
      <w:r w:rsidRPr="00324F10">
        <w:t>-образного полосно-пропускающего фильтра</w:t>
      </w:r>
    </w:p>
    <w:p w:rsidR="00A42A40" w:rsidRPr="004472DD" w:rsidRDefault="00A42A40" w:rsidP="00A42A40">
      <w:pPr>
        <w:ind w:firstLine="567"/>
        <w:jc w:val="both"/>
      </w:pPr>
    </w:p>
    <w:p w:rsidR="00A42A40" w:rsidRPr="004472DD" w:rsidRDefault="00A42A40" w:rsidP="00A42A40">
      <w:pPr>
        <w:ind w:firstLine="567"/>
        <w:jc w:val="both"/>
      </w:pPr>
    </w:p>
    <w:p w:rsidR="00A42A40" w:rsidRDefault="00A42A40" w:rsidP="00A42A40">
      <w:pPr>
        <w:ind w:firstLine="567"/>
        <w:jc w:val="both"/>
      </w:pPr>
    </w:p>
    <w:p w:rsidR="00A42A40" w:rsidRDefault="00A42A40" w:rsidP="00A42A40">
      <w:pPr>
        <w:ind w:firstLine="567"/>
        <w:jc w:val="both"/>
      </w:pPr>
    </w:p>
    <w:p w:rsidR="00A42A40" w:rsidRDefault="00A42A40" w:rsidP="00A42A40">
      <w:pPr>
        <w:ind w:firstLine="567"/>
        <w:jc w:val="both"/>
      </w:pPr>
    </w:p>
    <w:p w:rsidR="00A42A40" w:rsidRDefault="00A42A40" w:rsidP="00A42A40">
      <w:pPr>
        <w:ind w:firstLine="567"/>
        <w:jc w:val="both"/>
      </w:pPr>
    </w:p>
    <w:p w:rsidR="00A42A40" w:rsidRDefault="00A42A40" w:rsidP="005559FF"/>
    <w:p w:rsidR="00A42A40" w:rsidRDefault="00A42A40" w:rsidP="005559FF"/>
    <w:p w:rsidR="00A42A40" w:rsidRDefault="00A42A40" w:rsidP="005559FF"/>
    <w:p w:rsidR="00A42A40" w:rsidRDefault="00A42A40" w:rsidP="005559FF"/>
    <w:p w:rsidR="00A42A40" w:rsidRDefault="00A42A40" w:rsidP="005559FF"/>
    <w:p w:rsidR="00A42A40" w:rsidRDefault="00A42A40" w:rsidP="005559FF"/>
    <w:p w:rsidR="00A42A40" w:rsidRDefault="00A42A40" w:rsidP="005559FF"/>
    <w:p w:rsidR="00A42A40" w:rsidRDefault="00A42A40" w:rsidP="005559FF"/>
    <w:p w:rsidR="00D720E5" w:rsidRDefault="00D720E5">
      <w:pPr>
        <w:spacing w:after="200" w:line="276" w:lineRule="auto"/>
        <w:rPr>
          <w:rFonts w:eastAsia="SFRM1000"/>
          <w:b/>
        </w:rPr>
      </w:pPr>
      <w:r>
        <w:rPr>
          <w:rFonts w:eastAsia="SFRM1000"/>
          <w:b/>
        </w:rPr>
        <w:br w:type="page"/>
      </w:r>
    </w:p>
    <w:p w:rsidR="00A42A40" w:rsidRPr="00A42A40" w:rsidRDefault="00CB1A49" w:rsidP="00A42A40">
      <w:pPr>
        <w:ind w:firstLine="708"/>
        <w:jc w:val="center"/>
        <w:rPr>
          <w:rFonts w:eastAsia="SFRM1000"/>
          <w:b/>
        </w:rPr>
      </w:pPr>
      <w:r>
        <w:rPr>
          <w:rFonts w:eastAsia="SFRM1000"/>
          <w:b/>
        </w:rPr>
        <w:lastRenderedPageBreak/>
        <w:t>Практическая работа №5,6</w:t>
      </w:r>
    </w:p>
    <w:p w:rsidR="00A42A40" w:rsidRPr="00A42A40" w:rsidRDefault="00A42A40" w:rsidP="00A42A40">
      <w:pPr>
        <w:spacing w:line="360" w:lineRule="auto"/>
        <w:ind w:firstLine="540"/>
        <w:jc w:val="center"/>
        <w:rPr>
          <w:b/>
        </w:rPr>
      </w:pPr>
      <w:r w:rsidRPr="00A42A40">
        <w:rPr>
          <w:b/>
        </w:rPr>
        <w:t>«</w:t>
      </w:r>
      <w:r>
        <w:rPr>
          <w:b/>
        </w:rPr>
        <w:t>Применение криптографических методов защиты информации</w:t>
      </w:r>
      <w:r w:rsidRPr="00A42A40">
        <w:rPr>
          <w:b/>
        </w:rPr>
        <w:t>»</w:t>
      </w:r>
    </w:p>
    <w:p w:rsidR="00A42A40" w:rsidRPr="00A42A40" w:rsidRDefault="00A42A40" w:rsidP="00A42A40">
      <w:pPr>
        <w:keepNext/>
        <w:spacing w:before="240" w:after="60" w:line="360" w:lineRule="auto"/>
        <w:ind w:right="1"/>
        <w:outlineLvl w:val="0"/>
        <w:rPr>
          <w:kern w:val="32"/>
        </w:rPr>
      </w:pPr>
      <w:r w:rsidRPr="00A42A40">
        <w:rPr>
          <w:b/>
          <w:kern w:val="32"/>
        </w:rPr>
        <w:t xml:space="preserve">      Цель работы:     </w:t>
      </w:r>
      <w:r w:rsidRPr="00A42A40">
        <w:rPr>
          <w:kern w:val="32"/>
        </w:rPr>
        <w:t xml:space="preserve">Изучить методы </w:t>
      </w:r>
      <w:proofErr w:type="spellStart"/>
      <w:r w:rsidRPr="00A42A40">
        <w:rPr>
          <w:kern w:val="32"/>
        </w:rPr>
        <w:t>криптоанализа</w:t>
      </w:r>
      <w:proofErr w:type="spellEnd"/>
    </w:p>
    <w:p w:rsidR="00A42A40" w:rsidRPr="00A42A40" w:rsidRDefault="00A42A40" w:rsidP="00A42A40">
      <w:pPr>
        <w:jc w:val="center"/>
        <w:rPr>
          <w:b/>
        </w:rPr>
      </w:pPr>
      <w:r w:rsidRPr="00A42A40">
        <w:rPr>
          <w:b/>
        </w:rPr>
        <w:t>Образовательные результаты, заявленные во ФГОС третьего поколения:</w:t>
      </w:r>
    </w:p>
    <w:p w:rsidR="00A42A40" w:rsidRPr="00A42A40" w:rsidRDefault="00A42A40" w:rsidP="00A42A40">
      <w:pPr>
        <w:ind w:firstLine="720"/>
        <w:jc w:val="both"/>
      </w:pPr>
      <w:r w:rsidRPr="00A42A40">
        <w:t xml:space="preserve">Студент должен </w:t>
      </w:r>
    </w:p>
    <w:p w:rsidR="00A42A40" w:rsidRPr="00A42A40" w:rsidRDefault="00A42A40" w:rsidP="00A42A40">
      <w:pPr>
        <w:ind w:firstLine="720"/>
        <w:jc w:val="both"/>
      </w:pPr>
      <w:r w:rsidRPr="00A42A40">
        <w:rPr>
          <w:u w:val="single"/>
        </w:rPr>
        <w:t>уметь:</w:t>
      </w:r>
      <w:r w:rsidRPr="00A42A40">
        <w:t xml:space="preserve"> </w:t>
      </w:r>
    </w:p>
    <w:p w:rsidR="00A42A40" w:rsidRPr="00A42A40" w:rsidRDefault="00A42A40" w:rsidP="00A42A40">
      <w:pPr>
        <w:tabs>
          <w:tab w:val="num" w:pos="0"/>
        </w:tabs>
      </w:pPr>
      <w:r w:rsidRPr="00A42A40">
        <w:tab/>
        <w:t>- пользоваться терминологией современной криптографии, использовать типовые криптографические средства защиты информации</w:t>
      </w:r>
    </w:p>
    <w:p w:rsidR="00A42A40" w:rsidRPr="00A42A40" w:rsidRDefault="00A42A40" w:rsidP="00A42A40">
      <w:pPr>
        <w:ind w:firstLine="720"/>
        <w:jc w:val="both"/>
      </w:pPr>
      <w:r w:rsidRPr="00A42A40">
        <w:rPr>
          <w:u w:val="single"/>
        </w:rPr>
        <w:t>знать:</w:t>
      </w:r>
      <w:r w:rsidRPr="00A42A40">
        <w:t xml:space="preserve"> </w:t>
      </w:r>
    </w:p>
    <w:p w:rsidR="00A42A40" w:rsidRPr="00A42A40" w:rsidRDefault="00A42A40" w:rsidP="00A42A40">
      <w:pPr>
        <w:ind w:firstLine="708"/>
      </w:pPr>
      <w:r w:rsidRPr="00A42A40">
        <w:t>- основные понятия криптографии и типовые криптографические методы защиты информации;</w:t>
      </w:r>
    </w:p>
    <w:p w:rsidR="00A42A40" w:rsidRPr="00A42A40" w:rsidRDefault="00A42A40" w:rsidP="00A42A40">
      <w:pPr>
        <w:ind w:firstLine="720"/>
        <w:jc w:val="both"/>
      </w:pPr>
    </w:p>
    <w:p w:rsidR="00A42A40" w:rsidRPr="00A42A40" w:rsidRDefault="00A42A40" w:rsidP="00A42A40">
      <w:pPr>
        <w:jc w:val="center"/>
        <w:rPr>
          <w:b/>
        </w:rPr>
      </w:pPr>
      <w:r w:rsidRPr="00A42A40">
        <w:rPr>
          <w:b/>
        </w:rPr>
        <w:t xml:space="preserve">Краткие теоретические и учебно-методические материалы по теме практической работы </w:t>
      </w:r>
    </w:p>
    <w:p w:rsidR="000B2C57" w:rsidRDefault="000B2C57" w:rsidP="00A42A40">
      <w:pPr>
        <w:spacing w:line="276" w:lineRule="auto"/>
        <w:ind w:firstLine="708"/>
        <w:jc w:val="both"/>
      </w:pPr>
    </w:p>
    <w:p w:rsidR="00A24CFA" w:rsidRDefault="00A42A40" w:rsidP="00A42A40">
      <w:pPr>
        <w:spacing w:line="276" w:lineRule="auto"/>
        <w:ind w:firstLine="708"/>
        <w:jc w:val="both"/>
      </w:pPr>
      <w:proofErr w:type="spellStart"/>
      <w:r w:rsidRPr="00A42A40">
        <w:t>Криптоанализ</w:t>
      </w:r>
      <w:proofErr w:type="spellEnd"/>
      <w:r w:rsidRPr="00A42A40">
        <w:t> - это наука получения открытого текста не имея ключа. </w:t>
      </w:r>
      <w:r w:rsidRPr="00A42A40">
        <w:br/>
        <w:t xml:space="preserve">Успешно проведенный </w:t>
      </w:r>
      <w:proofErr w:type="spellStart"/>
      <w:r w:rsidRPr="00A42A40">
        <w:t>криптоанализ</w:t>
      </w:r>
      <w:proofErr w:type="spellEnd"/>
      <w:r w:rsidRPr="00A42A40">
        <w:t xml:space="preserve"> может раскрыть открытый текст или ключ. </w:t>
      </w:r>
      <w:r w:rsidRPr="00A42A40">
        <w:br/>
        <w:t xml:space="preserve">Раскрытие ключа не </w:t>
      </w:r>
      <w:proofErr w:type="spellStart"/>
      <w:r w:rsidRPr="00A42A40">
        <w:t>криптологическим</w:t>
      </w:r>
      <w:proofErr w:type="spellEnd"/>
      <w:r w:rsidRPr="00A42A40">
        <w:t xml:space="preserve"> способом называют компрометацией. </w:t>
      </w:r>
      <w:r w:rsidRPr="00A42A40">
        <w:br/>
        <w:t xml:space="preserve">Попытка </w:t>
      </w:r>
      <w:proofErr w:type="spellStart"/>
      <w:r w:rsidRPr="00A42A40">
        <w:t>криптоанализа</w:t>
      </w:r>
      <w:proofErr w:type="spellEnd"/>
      <w:r w:rsidRPr="00A42A40">
        <w:t xml:space="preserve"> называется вскрытием. </w:t>
      </w:r>
    </w:p>
    <w:p w:rsidR="00A42A40" w:rsidRPr="00A42A40" w:rsidRDefault="00A42A40" w:rsidP="00A42A40">
      <w:pPr>
        <w:spacing w:line="276" w:lineRule="auto"/>
        <w:ind w:firstLine="708"/>
        <w:jc w:val="both"/>
      </w:pPr>
      <w:r w:rsidRPr="00A42A40">
        <w:t xml:space="preserve">Существует 4 </w:t>
      </w:r>
      <w:proofErr w:type="gramStart"/>
      <w:r w:rsidRPr="00A42A40">
        <w:t>основных</w:t>
      </w:r>
      <w:proofErr w:type="gramEnd"/>
      <w:r w:rsidRPr="00A42A40">
        <w:t xml:space="preserve"> типа </w:t>
      </w:r>
      <w:proofErr w:type="spellStart"/>
      <w:r w:rsidRPr="00A42A40">
        <w:t>криптоаналитического</w:t>
      </w:r>
      <w:proofErr w:type="spellEnd"/>
      <w:r w:rsidRPr="00A42A40">
        <w:t xml:space="preserve"> вскрытия. </w:t>
      </w:r>
      <w:r w:rsidRPr="00A42A40">
        <w:br/>
        <w:t xml:space="preserve">Для каждого из них предполагается, что </w:t>
      </w:r>
      <w:proofErr w:type="spellStart"/>
      <w:r w:rsidRPr="00A42A40">
        <w:t>криптоналитик</w:t>
      </w:r>
      <w:proofErr w:type="spellEnd"/>
      <w:r w:rsidRPr="00A42A40">
        <w:t xml:space="preserve"> обладает полнотой знаний об использовании алгоритма шифрования:</w:t>
      </w:r>
    </w:p>
    <w:p w:rsidR="00A24CFA" w:rsidRDefault="00A42A40" w:rsidP="00A42A40">
      <w:pPr>
        <w:spacing w:line="276" w:lineRule="auto"/>
        <w:ind w:firstLine="708"/>
        <w:jc w:val="both"/>
      </w:pPr>
      <w:r w:rsidRPr="00A42A40">
        <w:t xml:space="preserve">Вскрытие с использованием только </w:t>
      </w:r>
      <w:proofErr w:type="spellStart"/>
      <w:r w:rsidRPr="00A42A40">
        <w:t>шифротекста</w:t>
      </w:r>
      <w:proofErr w:type="spellEnd"/>
      <w:r w:rsidRPr="00A42A40">
        <w:t>. </w:t>
      </w:r>
    </w:p>
    <w:p w:rsidR="00A42A40" w:rsidRPr="00A42A40" w:rsidRDefault="00A42A40" w:rsidP="00A42A40">
      <w:pPr>
        <w:spacing w:line="276" w:lineRule="auto"/>
        <w:ind w:firstLine="708"/>
        <w:jc w:val="both"/>
      </w:pPr>
      <w:r w:rsidRPr="00A42A40">
        <w:t xml:space="preserve">У </w:t>
      </w:r>
      <w:proofErr w:type="spellStart"/>
      <w:r w:rsidRPr="00A42A40">
        <w:t>криптоаналитика</w:t>
      </w:r>
      <w:proofErr w:type="spellEnd"/>
      <w:r w:rsidRPr="00A42A40">
        <w:t xml:space="preserve"> есть </w:t>
      </w:r>
      <w:proofErr w:type="spellStart"/>
      <w:r w:rsidRPr="00A42A40">
        <w:t>шифротексты</w:t>
      </w:r>
      <w:proofErr w:type="spellEnd"/>
      <w:r w:rsidRPr="00A42A40">
        <w:t xml:space="preserve"> нескольких сообщений, зашифрованных одним и тем же алгоритмом шифрования. Задача </w:t>
      </w:r>
      <w:proofErr w:type="spellStart"/>
      <w:r w:rsidRPr="00A42A40">
        <w:t>криптоаналитика</w:t>
      </w:r>
      <w:proofErr w:type="spellEnd"/>
      <w:r w:rsidRPr="00A42A40">
        <w:t xml:space="preserve"> состоит в раскрытии открытого текста как можно большего числа сообщений или получения ключа, использованного для шифрования других сообщений, зашифрованных тем же ключом.</w:t>
      </w:r>
    </w:p>
    <w:p w:rsidR="00A24CFA" w:rsidRDefault="00A42A40" w:rsidP="00A42A40">
      <w:pPr>
        <w:spacing w:line="276" w:lineRule="auto"/>
        <w:ind w:firstLine="708"/>
        <w:jc w:val="both"/>
      </w:pPr>
      <w:r w:rsidRPr="00A42A40">
        <w:t>Вскрытие с использованием открытого текста.</w:t>
      </w:r>
    </w:p>
    <w:p w:rsidR="00A42A40" w:rsidRPr="00A42A40" w:rsidRDefault="00A42A40" w:rsidP="00A42A40">
      <w:pPr>
        <w:spacing w:line="276" w:lineRule="auto"/>
        <w:ind w:firstLine="708"/>
        <w:jc w:val="both"/>
      </w:pPr>
      <w:r w:rsidRPr="00A42A40">
        <w:t xml:space="preserve">У </w:t>
      </w:r>
      <w:proofErr w:type="spellStart"/>
      <w:r w:rsidRPr="00A42A40">
        <w:t>криптоаналитика</w:t>
      </w:r>
      <w:proofErr w:type="spellEnd"/>
      <w:r w:rsidRPr="00A42A40">
        <w:t xml:space="preserve"> есть доступ не только к </w:t>
      </w:r>
      <w:proofErr w:type="spellStart"/>
      <w:r w:rsidRPr="00A42A40">
        <w:t>шифротекстам</w:t>
      </w:r>
      <w:proofErr w:type="spellEnd"/>
      <w:r w:rsidRPr="00A42A40">
        <w:t xml:space="preserve"> нескольких сообщений, но и к открытому тексту этих сообщений. Его задача состоит в получении ключа, использованного для шифрования сообщения, для дешифрования других сообщений, зашифрованных тем же ключом.</w:t>
      </w:r>
    </w:p>
    <w:p w:rsidR="00A24CFA" w:rsidRDefault="00A42A40" w:rsidP="00A42A40">
      <w:pPr>
        <w:spacing w:line="276" w:lineRule="auto"/>
        <w:ind w:firstLine="708"/>
        <w:jc w:val="both"/>
      </w:pPr>
      <w:r w:rsidRPr="00A42A40">
        <w:t>Вскрытие с использованием выбранного открытого текста. </w:t>
      </w:r>
    </w:p>
    <w:p w:rsidR="00A42A40" w:rsidRPr="00A42A40" w:rsidRDefault="00A42A40" w:rsidP="00A42A40">
      <w:pPr>
        <w:spacing w:line="276" w:lineRule="auto"/>
        <w:ind w:firstLine="708"/>
        <w:jc w:val="both"/>
      </w:pPr>
      <w:r w:rsidRPr="00A42A40">
        <w:t xml:space="preserve">У </w:t>
      </w:r>
      <w:proofErr w:type="spellStart"/>
      <w:r w:rsidRPr="00A42A40">
        <w:t>криптоаналитика</w:t>
      </w:r>
      <w:proofErr w:type="spellEnd"/>
      <w:r w:rsidRPr="00A42A40">
        <w:t xml:space="preserve"> не только есть доступ к </w:t>
      </w:r>
      <w:proofErr w:type="spellStart"/>
      <w:r w:rsidRPr="00A42A40">
        <w:t>шифротекстам</w:t>
      </w:r>
      <w:proofErr w:type="spellEnd"/>
      <w:r w:rsidRPr="00A42A40">
        <w:t xml:space="preserve"> и открытым текстам нескольких сообщений, но и возможность выбирать открытый те</w:t>
      </w:r>
      <w:proofErr w:type="gramStart"/>
      <w:r w:rsidRPr="00A42A40">
        <w:t>кст дл</w:t>
      </w:r>
      <w:proofErr w:type="gramEnd"/>
      <w:r w:rsidRPr="00A42A40">
        <w:t>я шифрования.</w:t>
      </w:r>
    </w:p>
    <w:p w:rsidR="00A24CFA" w:rsidRDefault="00A42A40" w:rsidP="00A42A40">
      <w:pPr>
        <w:spacing w:line="276" w:lineRule="auto"/>
        <w:ind w:firstLine="708"/>
        <w:jc w:val="both"/>
      </w:pPr>
      <w:r w:rsidRPr="00A42A40">
        <w:t>Адаптивное вскрытие с использованием открытого текста.</w:t>
      </w:r>
    </w:p>
    <w:p w:rsidR="00A24CFA" w:rsidRDefault="00A42A40" w:rsidP="00A42A40">
      <w:pPr>
        <w:spacing w:line="276" w:lineRule="auto"/>
        <w:ind w:firstLine="708"/>
        <w:jc w:val="both"/>
      </w:pPr>
      <w:r w:rsidRPr="00A42A40">
        <w:t>Это частный случай вскрытия с использованием выбранного открытого текста.</w:t>
      </w:r>
    </w:p>
    <w:p w:rsidR="00A42A40" w:rsidRPr="00A42A40" w:rsidRDefault="00A42A40" w:rsidP="00A42A40">
      <w:pPr>
        <w:spacing w:line="276" w:lineRule="auto"/>
        <w:ind w:firstLine="708"/>
        <w:jc w:val="both"/>
      </w:pPr>
      <w:proofErr w:type="spellStart"/>
      <w:r w:rsidRPr="00A42A40">
        <w:t>Криптоаналитик</w:t>
      </w:r>
      <w:proofErr w:type="spellEnd"/>
      <w:r w:rsidRPr="00A42A40">
        <w:t xml:space="preserve"> не только может выбирать шифруемый текст, но также может строить свой последующий выбор на базе полученных результатов.</w:t>
      </w:r>
    </w:p>
    <w:p w:rsidR="00A24CFA" w:rsidRDefault="00A42A40" w:rsidP="00A42A40">
      <w:pPr>
        <w:spacing w:line="276" w:lineRule="auto"/>
        <w:ind w:firstLine="708"/>
        <w:jc w:val="both"/>
      </w:pPr>
      <w:r w:rsidRPr="00A42A40">
        <w:t xml:space="preserve">Вскрытие с использованием </w:t>
      </w:r>
      <w:proofErr w:type="gramStart"/>
      <w:r w:rsidRPr="00A42A40">
        <w:t>выбранного</w:t>
      </w:r>
      <w:proofErr w:type="gramEnd"/>
      <w:r w:rsidRPr="00A42A40">
        <w:t xml:space="preserve"> </w:t>
      </w:r>
      <w:proofErr w:type="spellStart"/>
      <w:r w:rsidRPr="00A42A40">
        <w:t>шифротекста</w:t>
      </w:r>
      <w:proofErr w:type="spellEnd"/>
      <w:r w:rsidRPr="00A42A40">
        <w:t>. </w:t>
      </w:r>
    </w:p>
    <w:p w:rsidR="00A42A40" w:rsidRPr="00A42A40" w:rsidRDefault="00A42A40" w:rsidP="00A42A40">
      <w:pPr>
        <w:spacing w:line="276" w:lineRule="auto"/>
        <w:ind w:firstLine="708"/>
        <w:jc w:val="both"/>
      </w:pPr>
      <w:proofErr w:type="spellStart"/>
      <w:r w:rsidRPr="00A42A40">
        <w:t>Криптоаналитик</w:t>
      </w:r>
      <w:proofErr w:type="spellEnd"/>
      <w:r w:rsidRPr="00A42A40">
        <w:t xml:space="preserve"> может выбрать </w:t>
      </w:r>
      <w:proofErr w:type="gramStart"/>
      <w:r w:rsidRPr="00A42A40">
        <w:t>различные</w:t>
      </w:r>
      <w:proofErr w:type="gramEnd"/>
      <w:r w:rsidRPr="00A42A40">
        <w:t xml:space="preserve"> </w:t>
      </w:r>
      <w:proofErr w:type="spellStart"/>
      <w:r w:rsidRPr="00A42A40">
        <w:t>шифротексты</w:t>
      </w:r>
      <w:proofErr w:type="spellEnd"/>
      <w:r w:rsidRPr="00A42A40">
        <w:t xml:space="preserve"> для шифрования и имеет доступ к дешифрованным открытым текстам.</w:t>
      </w:r>
    </w:p>
    <w:p w:rsidR="00A24CFA" w:rsidRDefault="00A42A40" w:rsidP="00A42A40">
      <w:pPr>
        <w:spacing w:line="276" w:lineRule="auto"/>
        <w:ind w:firstLine="708"/>
        <w:jc w:val="both"/>
      </w:pPr>
      <w:proofErr w:type="spellStart"/>
      <w:r w:rsidRPr="00A42A40">
        <w:t>Криптоаналитики</w:t>
      </w:r>
      <w:proofErr w:type="spellEnd"/>
      <w:r w:rsidRPr="00A42A40">
        <w:t xml:space="preserve"> часто используют индекс соответствия для определения того, находятся ли они на правильном пути. </w:t>
      </w:r>
    </w:p>
    <w:p w:rsidR="00A24CFA" w:rsidRDefault="00A42A40" w:rsidP="00A42A40">
      <w:pPr>
        <w:spacing w:line="276" w:lineRule="auto"/>
        <w:ind w:firstLine="708"/>
        <w:jc w:val="both"/>
      </w:pPr>
      <w:r w:rsidRPr="00A42A40">
        <w:t>Теоретически ожидаемое значение индекса соответствия определяется следующим выражением: </w:t>
      </w:r>
      <w:r w:rsidRPr="00A42A40">
        <w:br/>
      </w:r>
      <w:r w:rsidRPr="00A42A40">
        <w:br/>
      </w:r>
      <w:r>
        <w:rPr>
          <w:noProof/>
        </w:rPr>
        <w:drawing>
          <wp:inline distT="0" distB="0" distL="0" distR="0">
            <wp:extent cx="2057400" cy="428625"/>
            <wp:effectExtent l="0" t="0" r="0" b="0"/>
            <wp:docPr id="1331" name="Рисунок 1331" descr="Нахождение индекса соответств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descr="Нахождение индекса соответствия"/>
                    <pic:cNvPicPr>
                      <a:picLocks noChangeAspect="1" noChangeArrowheads="1"/>
                    </pic:cNvPicPr>
                  </pic:nvPicPr>
                  <pic:blipFill>
                    <a:blip r:embed="rId76" cstate="print"/>
                    <a:srcRect/>
                    <a:stretch>
                      <a:fillRect/>
                    </a:stretch>
                  </pic:blipFill>
                  <pic:spPr bwMode="auto">
                    <a:xfrm>
                      <a:off x="0" y="0"/>
                      <a:ext cx="2057400" cy="428625"/>
                    </a:xfrm>
                    <a:prstGeom prst="rect">
                      <a:avLst/>
                    </a:prstGeom>
                    <a:noFill/>
                    <a:ln w="9525">
                      <a:noFill/>
                      <a:miter lim="800000"/>
                      <a:headEnd/>
                      <a:tailEnd/>
                    </a:ln>
                  </pic:spPr>
                </pic:pic>
              </a:graphicData>
            </a:graphic>
          </wp:inline>
        </w:drawing>
      </w:r>
      <w:r w:rsidRPr="00A42A40">
        <w:t> </w:t>
      </w:r>
      <w:r w:rsidRPr="00A42A40">
        <w:br/>
        <w:t>где N - длина сообщения в буквах,</w:t>
      </w:r>
    </w:p>
    <w:p w:rsidR="00A24CFA" w:rsidRDefault="00A42A40" w:rsidP="00A42A40">
      <w:pPr>
        <w:spacing w:line="276" w:lineRule="auto"/>
        <w:ind w:firstLine="708"/>
        <w:jc w:val="both"/>
      </w:pPr>
      <w:r w:rsidRPr="00A42A40">
        <w:lastRenderedPageBreak/>
        <w:t>m - число алфавитов. </w:t>
      </w:r>
    </w:p>
    <w:p w:rsidR="00A24CFA" w:rsidRDefault="00A42A40" w:rsidP="00A42A40">
      <w:pPr>
        <w:spacing w:line="276" w:lineRule="auto"/>
        <w:ind w:firstLine="708"/>
        <w:jc w:val="both"/>
      </w:pPr>
      <w:r w:rsidRPr="00A42A40">
        <w:t xml:space="preserve">Шифровки, которые дают значение индекса соответствия больше чем 0,066 - сами сообщают о том, что вероятно использовалась </w:t>
      </w:r>
      <w:proofErr w:type="spellStart"/>
      <w:r w:rsidRPr="00A42A40">
        <w:t>одноалфавитная</w:t>
      </w:r>
      <w:proofErr w:type="spellEnd"/>
      <w:r w:rsidRPr="00A42A40">
        <w:t xml:space="preserve"> подстановка. Если индекс соответствия находится между 0,052 и 0,066, то вероятно был использован </w:t>
      </w:r>
      <w:proofErr w:type="spellStart"/>
      <w:r w:rsidRPr="00A42A40">
        <w:t>двухалфавитный</w:t>
      </w:r>
      <w:proofErr w:type="spellEnd"/>
      <w:r w:rsidRPr="00A42A40">
        <w:t xml:space="preserve"> шифр подстановки. </w:t>
      </w:r>
      <w:r w:rsidRPr="00A42A40">
        <w:br/>
        <w:t xml:space="preserve">0,047 &lt; И.С. &lt; 0,052 - </w:t>
      </w:r>
      <w:proofErr w:type="spellStart"/>
      <w:r w:rsidRPr="00A42A40">
        <w:t>трехалфавитный</w:t>
      </w:r>
      <w:proofErr w:type="spellEnd"/>
      <w:r w:rsidRPr="00A42A40">
        <w:t xml:space="preserve"> шифр.</w:t>
      </w:r>
    </w:p>
    <w:p w:rsidR="00A24CFA" w:rsidRPr="000B2C57" w:rsidRDefault="00A42A40" w:rsidP="00A42A40">
      <w:pPr>
        <w:spacing w:line="276" w:lineRule="auto"/>
        <w:ind w:firstLine="708"/>
        <w:jc w:val="both"/>
      </w:pPr>
      <w:proofErr w:type="spellStart"/>
      <w:r w:rsidRPr="00A42A40">
        <w:t>Криптоаналитик</w:t>
      </w:r>
      <w:proofErr w:type="spellEnd"/>
      <w:r w:rsidRPr="00A42A40">
        <w:t xml:space="preserve"> берет наиболее часто встречающийся символ и предполагает, что это пробел, затем берет следующий наиболее частый символ и предполагает, что это буква "e" (для английских </w:t>
      </w:r>
      <w:r w:rsidRPr="000B2C57">
        <w:t>текстов) и т.д. </w:t>
      </w:r>
    </w:p>
    <w:p w:rsidR="00A42A40" w:rsidRPr="000B2C57" w:rsidRDefault="00A42A40" w:rsidP="00A42A40">
      <w:pPr>
        <w:spacing w:line="276" w:lineRule="auto"/>
        <w:ind w:firstLine="708"/>
        <w:jc w:val="both"/>
      </w:pPr>
      <w:r w:rsidRPr="000B2C57">
        <w:t>Принципиальное значение для надежности шифрования имеет длина кода ключа, т.е. отношение его длины к длине закрываемого им текста. Чем больше оно приближается к 1, тем надежнее шифрование.</w:t>
      </w:r>
    </w:p>
    <w:p w:rsidR="000B2C57" w:rsidRPr="000B2C57" w:rsidRDefault="000B2C57" w:rsidP="000B2C57">
      <w:pPr>
        <w:ind w:firstLine="708"/>
      </w:pPr>
      <w:r w:rsidRPr="000B2C57">
        <w:t>Шифры перестановки</w:t>
      </w:r>
    </w:p>
    <w:p w:rsidR="000B2C57" w:rsidRPr="000B2C57" w:rsidRDefault="000B2C57" w:rsidP="000B2C57">
      <w:pPr>
        <w:ind w:firstLine="708"/>
      </w:pPr>
      <w:r w:rsidRPr="000B2C57">
        <w:t xml:space="preserve">Исторически, изначально, методы шифрования были предназначены для преобразования текстовых сообщений. Поэтому, любой </w:t>
      </w:r>
      <w:proofErr w:type="gramStart"/>
      <w:r w:rsidRPr="000B2C57">
        <w:t>текст</w:t>
      </w:r>
      <w:proofErr w:type="gramEnd"/>
      <w:r w:rsidRPr="000B2C57">
        <w:t xml:space="preserve"> состоящий из некоторых символов, зависит от двух параметров присущих символам исходного текста, а именно:</w:t>
      </w:r>
    </w:p>
    <w:p w:rsidR="000B2C57" w:rsidRPr="000B2C57" w:rsidRDefault="000B2C57" w:rsidP="000B2C57">
      <w:pPr>
        <w:numPr>
          <w:ilvl w:val="0"/>
          <w:numId w:val="7"/>
        </w:numPr>
      </w:pPr>
      <w:r w:rsidRPr="000B2C57">
        <w:t>Местоположению символа в слове</w:t>
      </w:r>
    </w:p>
    <w:p w:rsidR="000B2C57" w:rsidRPr="000B2C57" w:rsidRDefault="000B2C57" w:rsidP="000B2C57">
      <w:pPr>
        <w:numPr>
          <w:ilvl w:val="0"/>
          <w:numId w:val="7"/>
        </w:numPr>
      </w:pPr>
      <w:r w:rsidRPr="000B2C57">
        <w:t>Значению символа, как такового.</w:t>
      </w:r>
    </w:p>
    <w:p w:rsidR="000B2C57" w:rsidRPr="000B2C57" w:rsidRDefault="000B2C57" w:rsidP="000B2C57">
      <w:pPr>
        <w:ind w:firstLine="708"/>
      </w:pPr>
      <w:r w:rsidRPr="000B2C57">
        <w:t>При изменении местоположения символа в тексте получится шифрование перестановкой.</w:t>
      </w:r>
    </w:p>
    <w:p w:rsidR="000B2C57" w:rsidRPr="000B2C57" w:rsidRDefault="000B2C57" w:rsidP="000B2C57">
      <w:pPr>
        <w:ind w:firstLine="708"/>
      </w:pPr>
      <w:r w:rsidRPr="000B2C57">
        <w:t>При изменении значения символа получится шифрование заменой.</w:t>
      </w:r>
    </w:p>
    <w:p w:rsidR="000B2C57" w:rsidRPr="000B2C57" w:rsidRDefault="000B2C57" w:rsidP="000B2C57">
      <w:pPr>
        <w:ind w:firstLine="708"/>
      </w:pPr>
      <w:r w:rsidRPr="000B2C57">
        <w:t>При изменении обоих параметров получится комбинированное шифрование.</w:t>
      </w:r>
    </w:p>
    <w:p w:rsidR="000B2C57" w:rsidRPr="000B2C57" w:rsidRDefault="000B2C57" w:rsidP="000B2C57">
      <w:pPr>
        <w:ind w:firstLine="708"/>
      </w:pPr>
      <w:r w:rsidRPr="000B2C57">
        <w:t>ПРАВИЛО: При шифровании методом перестановки символы исходного текста могут поменять только местоположение, но не меняют значение символов.</w:t>
      </w:r>
    </w:p>
    <w:p w:rsidR="000B2C57" w:rsidRPr="000B2C57" w:rsidRDefault="000B2C57" w:rsidP="000B2C57">
      <w:pPr>
        <w:ind w:firstLine="708"/>
      </w:pPr>
      <w:r w:rsidRPr="000B2C57">
        <w:t xml:space="preserve">То есть для зашифровывания исходного текста методом перестановки необходимо перемешать имеющиеся в нем символы. </w:t>
      </w:r>
      <w:proofErr w:type="gramStart"/>
      <w:r w:rsidRPr="000B2C57">
        <w:t>На сколько</w:t>
      </w:r>
      <w:proofErr w:type="gramEnd"/>
      <w:r w:rsidRPr="000B2C57">
        <w:t xml:space="preserve"> данный метод надежен и от чего это зависит?</w:t>
      </w:r>
    </w:p>
    <w:p w:rsidR="000B2C57" w:rsidRPr="000B2C57" w:rsidRDefault="000B2C57" w:rsidP="000B2C57">
      <w:pPr>
        <w:ind w:firstLine="708"/>
      </w:pPr>
      <w:r w:rsidRPr="000B2C57">
        <w:t xml:space="preserve">Безусловно, чем больше исходный текст, тем больше вариантов перемешивания. </w:t>
      </w:r>
    </w:p>
    <w:p w:rsidR="000B2C57" w:rsidRPr="000B2C57" w:rsidRDefault="000B2C57" w:rsidP="000B2C57">
      <w:pPr>
        <w:ind w:firstLine="708"/>
      </w:pPr>
      <w:r w:rsidRPr="000B2C57">
        <w:t>Посчитаем возможное количество перестановок для слова содержащего 3 символа:</w:t>
      </w:r>
    </w:p>
    <w:p w:rsidR="000B2C57" w:rsidRPr="000B2C57" w:rsidRDefault="000B2C57" w:rsidP="000B2C57">
      <w:pPr>
        <w:ind w:firstLine="708"/>
      </w:pPr>
      <w:r w:rsidRPr="000B2C57">
        <w:t>Исходный текст: КОТ</w:t>
      </w:r>
    </w:p>
    <w:p w:rsidR="000B2C57" w:rsidRPr="000B2C57" w:rsidRDefault="000B2C57" w:rsidP="000B2C57">
      <w:pPr>
        <w:ind w:firstLine="708"/>
      </w:pPr>
      <w:r w:rsidRPr="000B2C57">
        <w:t xml:space="preserve">Возможные варианты шифрования перестановкой: КТО, ОТК, </w:t>
      </w:r>
      <w:proofErr w:type="gramStart"/>
      <w:r w:rsidRPr="000B2C57">
        <w:t>ОКТ</w:t>
      </w:r>
      <w:proofErr w:type="gramEnd"/>
      <w:r w:rsidRPr="000B2C57">
        <w:t>, ТКО, ТОК. 3 символа исходного текста – дают 6 вариантов перестановки.</w:t>
      </w:r>
    </w:p>
    <w:p w:rsidR="000B2C57" w:rsidRPr="000B2C57" w:rsidRDefault="000B2C57" w:rsidP="000B2C57">
      <w:pPr>
        <w:ind w:firstLine="708"/>
      </w:pPr>
      <w:r w:rsidRPr="000B2C57">
        <w:t>Посчитаем возможное количество перестановок для слова содержащего 4 символа:</w:t>
      </w:r>
    </w:p>
    <w:p w:rsidR="000B2C57" w:rsidRPr="000B2C57" w:rsidRDefault="000B2C57" w:rsidP="000B2C57">
      <w:pPr>
        <w:ind w:firstLine="708"/>
      </w:pPr>
      <w:r w:rsidRPr="000B2C57">
        <w:t>Исходный текст: МОСТ</w:t>
      </w:r>
    </w:p>
    <w:p w:rsidR="000B2C57" w:rsidRPr="000B2C57" w:rsidRDefault="000B2C57" w:rsidP="000B2C57">
      <w:pPr>
        <w:ind w:firstLine="708"/>
      </w:pPr>
      <w:r w:rsidRPr="000B2C57">
        <w:t>Возможные варианты шифрования перестановкой:</w:t>
      </w:r>
    </w:p>
    <w:p w:rsidR="000B2C57" w:rsidRPr="000B2C57" w:rsidRDefault="000B2C57" w:rsidP="000B2C57">
      <w:pPr>
        <w:ind w:left="708" w:firstLine="708"/>
      </w:pPr>
      <w:r w:rsidRPr="000B2C57">
        <w:t xml:space="preserve"> МОТС, МТСО, МТОС, МСОТ, МСТО,</w:t>
      </w:r>
    </w:p>
    <w:p w:rsidR="000B2C57" w:rsidRPr="000B2C57" w:rsidRDefault="000B2C57" w:rsidP="000B2C57">
      <w:r w:rsidRPr="000B2C57">
        <w:t xml:space="preserve"> </w:t>
      </w:r>
      <w:r w:rsidRPr="000B2C57">
        <w:tab/>
      </w:r>
      <w:r w:rsidRPr="000B2C57">
        <w:tab/>
        <w:t>ОТСМ, ОТМС, ОМСТ, ОМТС, ОСТМ, ОСМТ,</w:t>
      </w:r>
    </w:p>
    <w:p w:rsidR="000B2C57" w:rsidRPr="000B2C57" w:rsidRDefault="000B2C57" w:rsidP="000B2C57">
      <w:pPr>
        <w:ind w:left="708" w:firstLine="708"/>
      </w:pPr>
      <w:r w:rsidRPr="000B2C57">
        <w:t xml:space="preserve"> ТОСМ, ТОМС, ТСМО, ТСОМ, ТМОС, ТМСО,</w:t>
      </w:r>
    </w:p>
    <w:p w:rsidR="000B2C57" w:rsidRPr="000B2C57" w:rsidRDefault="000B2C57" w:rsidP="000B2C57">
      <w:r w:rsidRPr="000B2C57">
        <w:t xml:space="preserve"> </w:t>
      </w:r>
      <w:r w:rsidRPr="000B2C57">
        <w:tab/>
      </w:r>
      <w:r w:rsidRPr="000B2C57">
        <w:tab/>
        <w:t>СОМТ, СОТМ, СТМО, СТОМ, СМОТ, СМТО.</w:t>
      </w:r>
    </w:p>
    <w:p w:rsidR="000B2C57" w:rsidRPr="000B2C57" w:rsidRDefault="000B2C57" w:rsidP="000B2C57">
      <w:r w:rsidRPr="000B2C57">
        <w:t>4 символа исходного текста – дают 24 варианта перестановки.</w:t>
      </w:r>
    </w:p>
    <w:p w:rsidR="000B2C57" w:rsidRPr="000B2C57" w:rsidRDefault="000B2C57" w:rsidP="000B2C57">
      <w:r w:rsidRPr="000B2C57">
        <w:t>Математическая закономерность количества возможных перестановок вычисляется функцией факториал: 3! = (1*2*3) = 6</w:t>
      </w:r>
    </w:p>
    <w:p w:rsidR="000B2C57" w:rsidRPr="000B2C57" w:rsidRDefault="000B2C57" w:rsidP="000B2C57">
      <w:r w:rsidRPr="000B2C57">
        <w:tab/>
      </w:r>
      <w:r w:rsidRPr="000B2C57">
        <w:tab/>
      </w:r>
      <w:r w:rsidRPr="000B2C57">
        <w:tab/>
      </w:r>
      <w:r w:rsidRPr="000B2C57">
        <w:tab/>
        <w:t>4! = (1*2*3*4) = 24</w:t>
      </w:r>
    </w:p>
    <w:p w:rsidR="000B2C57" w:rsidRPr="000B2C57" w:rsidRDefault="000B2C57" w:rsidP="000B2C57">
      <w:r w:rsidRPr="000B2C57">
        <w:tab/>
      </w:r>
      <w:r w:rsidRPr="000B2C57">
        <w:tab/>
      </w:r>
      <w:r w:rsidRPr="000B2C57">
        <w:tab/>
      </w:r>
      <w:r w:rsidRPr="000B2C57">
        <w:tab/>
        <w:t>5! = (1*2*3*4*5) = 120</w:t>
      </w:r>
    </w:p>
    <w:p w:rsidR="000B2C57" w:rsidRPr="000B2C57" w:rsidRDefault="000B2C57" w:rsidP="000B2C57">
      <w:pPr>
        <w:ind w:firstLine="708"/>
        <w:jc w:val="both"/>
        <w:rPr>
          <w:rFonts w:eastAsia="SFRM1000"/>
        </w:rPr>
      </w:pPr>
      <w:r w:rsidRPr="000B2C57">
        <w:rPr>
          <w:rFonts w:eastAsia="SFRM1000"/>
        </w:rPr>
        <w:t>ПРАВИЛО: Число различных преобразований шифра перестановки, можно посчитать с помощью математической функции факториал.</w:t>
      </w:r>
    </w:p>
    <w:p w:rsidR="000B2C57" w:rsidRPr="000B2C57" w:rsidRDefault="000B2C57" w:rsidP="000B2C57">
      <w:pPr>
        <w:ind w:firstLine="708"/>
        <w:jc w:val="both"/>
        <w:rPr>
          <w:rFonts w:eastAsia="SFRM1000"/>
        </w:rPr>
      </w:pPr>
      <w:r w:rsidRPr="000B2C57">
        <w:rPr>
          <w:rFonts w:eastAsia="SFRM1000"/>
        </w:rPr>
        <w:t>С увеличением числа n значение n! растет очень быстро. Приведем таблицу значений n! для первых 10 натуральных чисел:</w:t>
      </w:r>
    </w:p>
    <w:p w:rsidR="000B2C57" w:rsidRPr="000B2C57" w:rsidRDefault="000B2C57" w:rsidP="000B2C57">
      <w:pPr>
        <w:jc w:val="both"/>
        <w:rPr>
          <w:rFonts w:eastAsia="SFRM1000"/>
        </w:rPr>
      </w:pPr>
      <w:r w:rsidRPr="000B2C57">
        <w:rPr>
          <w:rFonts w:eastAsia="SFRM1000"/>
        </w:rPr>
        <w:t>n = 1 2 3 4 5 6 7 8 9 10</w:t>
      </w:r>
    </w:p>
    <w:p w:rsidR="000B2C57" w:rsidRPr="000B2C57" w:rsidRDefault="000B2C57" w:rsidP="000B2C57">
      <w:pPr>
        <w:jc w:val="both"/>
        <w:rPr>
          <w:rFonts w:eastAsia="SFRM1000"/>
        </w:rPr>
      </w:pPr>
      <w:r w:rsidRPr="000B2C57">
        <w:rPr>
          <w:rFonts w:eastAsia="SFRM1000"/>
        </w:rPr>
        <w:t>n! = 1 2 6 24 120 720 5040 40320 362880 3628800</w:t>
      </w:r>
    </w:p>
    <w:p w:rsidR="000B2C57" w:rsidRPr="000B2C57" w:rsidRDefault="000B2C57" w:rsidP="000B2C57">
      <w:pPr>
        <w:ind w:firstLine="425"/>
        <w:jc w:val="both"/>
        <w:rPr>
          <w:rFonts w:eastAsia="SFRM1000"/>
        </w:rPr>
      </w:pPr>
      <w:r w:rsidRPr="000B2C57">
        <w:rPr>
          <w:rFonts w:eastAsia="SFRM1000"/>
        </w:rPr>
        <w:t>ПРИМЕР:1.Найти количество возможных перестановок исходного текста (Пробелы исключить и не учитывать).</w:t>
      </w:r>
    </w:p>
    <w:p w:rsidR="000B2C57" w:rsidRPr="000B2C57" w:rsidRDefault="000B2C57" w:rsidP="000B2C57">
      <w:pPr>
        <w:ind w:firstLine="425"/>
        <w:jc w:val="both"/>
        <w:rPr>
          <w:rFonts w:eastAsia="SFRM1000"/>
        </w:rPr>
      </w:pPr>
      <w:r w:rsidRPr="000B2C57">
        <w:rPr>
          <w:rFonts w:eastAsia="SFRM1000"/>
        </w:rPr>
        <w:t>Исходный текс</w:t>
      </w:r>
      <w:proofErr w:type="gramStart"/>
      <w:r w:rsidRPr="000B2C57">
        <w:rPr>
          <w:rFonts w:eastAsia="SFRM1000"/>
        </w:rPr>
        <w:t>т(</w:t>
      </w:r>
      <w:proofErr w:type="gramEnd"/>
      <w:r w:rsidRPr="000B2C57">
        <w:rPr>
          <w:rFonts w:eastAsia="SFRM1000"/>
        </w:rPr>
        <w:t>ИТ): Иванов Петр Федорович</w:t>
      </w:r>
    </w:p>
    <w:p w:rsidR="000B2C57" w:rsidRPr="000B2C57" w:rsidRDefault="000B2C57" w:rsidP="000B2C57">
      <w:pPr>
        <w:ind w:firstLine="425"/>
        <w:jc w:val="both"/>
        <w:rPr>
          <w:rFonts w:eastAsia="SFRM1000"/>
        </w:rPr>
      </w:pPr>
      <w:r w:rsidRPr="000B2C57">
        <w:rPr>
          <w:rFonts w:eastAsia="SFRM1000"/>
        </w:rPr>
        <w:t xml:space="preserve">Количество символов </w:t>
      </w:r>
      <w:proofErr w:type="gramStart"/>
      <w:r w:rsidRPr="000B2C57">
        <w:rPr>
          <w:rFonts w:eastAsia="SFRM1000"/>
        </w:rPr>
        <w:t>ИТ</w:t>
      </w:r>
      <w:proofErr w:type="gramEnd"/>
      <w:r w:rsidRPr="000B2C57">
        <w:rPr>
          <w:rFonts w:eastAsia="SFRM1000"/>
        </w:rPr>
        <w:t>: 19</w:t>
      </w:r>
    </w:p>
    <w:p w:rsidR="000B2C57" w:rsidRPr="000B2C57" w:rsidRDefault="000B2C57" w:rsidP="000B2C57">
      <w:pPr>
        <w:ind w:firstLine="425"/>
        <w:jc w:val="both"/>
        <w:rPr>
          <w:rFonts w:eastAsia="SFRM1000"/>
        </w:rPr>
      </w:pPr>
      <w:r w:rsidRPr="000B2C57">
        <w:rPr>
          <w:rFonts w:eastAsia="SFRM1000"/>
        </w:rPr>
        <w:t>Количество возможных перестановок: 19! = 121 645 100 408 832 000</w:t>
      </w:r>
    </w:p>
    <w:p w:rsidR="000B2C57" w:rsidRPr="000B2C57" w:rsidRDefault="000B2C57" w:rsidP="000B2C57">
      <w:pPr>
        <w:jc w:val="both"/>
        <w:rPr>
          <w:rFonts w:eastAsia="SFRM1000"/>
        </w:rPr>
      </w:pPr>
      <w:r w:rsidRPr="000B2C57">
        <w:rPr>
          <w:rFonts w:eastAsia="SFRM1000"/>
        </w:rPr>
        <w:lastRenderedPageBreak/>
        <w:t xml:space="preserve"> (121 </w:t>
      </w:r>
      <w:proofErr w:type="spellStart"/>
      <w:r w:rsidRPr="000B2C57">
        <w:rPr>
          <w:rFonts w:eastAsia="SFRM1000"/>
        </w:rPr>
        <w:t>квадратильон</w:t>
      </w:r>
      <w:proofErr w:type="spellEnd"/>
      <w:r w:rsidRPr="000B2C57">
        <w:rPr>
          <w:rFonts w:eastAsia="SFRM1000"/>
        </w:rPr>
        <w:t xml:space="preserve"> 645триллионов 100миллиардов 408миллионов 832 тысячи) возможных комбинаций.</w:t>
      </w:r>
    </w:p>
    <w:p w:rsidR="000B2C57" w:rsidRPr="000B2C57" w:rsidRDefault="000B2C57" w:rsidP="000B2C57">
      <w:pPr>
        <w:ind w:firstLine="425"/>
        <w:jc w:val="both"/>
        <w:rPr>
          <w:rFonts w:eastAsia="SFRM1000"/>
        </w:rPr>
      </w:pPr>
      <w:r w:rsidRPr="000B2C57">
        <w:rPr>
          <w:rFonts w:eastAsia="SFRM1000"/>
        </w:rPr>
        <w:t>2.Посчитать время перебора всех комбинаций с помощью компьютера с производительностью 1 миллион комбинаций в секунду.</w:t>
      </w:r>
    </w:p>
    <w:p w:rsidR="000B2C57" w:rsidRPr="000B2C57" w:rsidRDefault="000B2C57" w:rsidP="000B2C57">
      <w:pPr>
        <w:jc w:val="both"/>
        <w:rPr>
          <w:rFonts w:eastAsia="SFRM1000"/>
        </w:rPr>
      </w:pPr>
      <w:r w:rsidRPr="000B2C57">
        <w:rPr>
          <w:rFonts w:eastAsia="SFRM1000"/>
        </w:rPr>
        <w:tab/>
        <w:t>Исходное количество перестановок: 121 645 100 408 832 000</w:t>
      </w:r>
    </w:p>
    <w:p w:rsidR="000B2C57" w:rsidRPr="000B2C57" w:rsidRDefault="000B2C57" w:rsidP="000B2C57">
      <w:pPr>
        <w:jc w:val="both"/>
        <w:rPr>
          <w:rFonts w:eastAsia="SFRM1000"/>
        </w:rPr>
      </w:pPr>
      <w:r w:rsidRPr="000B2C57">
        <w:rPr>
          <w:rFonts w:eastAsia="SFRM1000"/>
        </w:rPr>
        <w:tab/>
        <w:t>Время перебора всех комбинаций с применением компьютера:</w:t>
      </w:r>
    </w:p>
    <w:p w:rsidR="000B2C57" w:rsidRPr="000B2C57" w:rsidRDefault="000B2C57" w:rsidP="000B2C57">
      <w:pPr>
        <w:ind w:firstLine="708"/>
        <w:jc w:val="both"/>
        <w:rPr>
          <w:rFonts w:eastAsia="SFRM1000"/>
        </w:rPr>
      </w:pPr>
      <w:r w:rsidRPr="000B2C57">
        <w:rPr>
          <w:rFonts w:eastAsia="SFRM1000"/>
        </w:rPr>
        <w:t>121 645 100 408 832 000</w:t>
      </w:r>
      <w:proofErr w:type="gramStart"/>
      <w:r w:rsidRPr="000B2C57">
        <w:rPr>
          <w:rFonts w:eastAsia="SFRM1000"/>
        </w:rPr>
        <w:t xml:space="preserve"> :</w:t>
      </w:r>
      <w:proofErr w:type="gramEnd"/>
      <w:r w:rsidRPr="000B2C57">
        <w:rPr>
          <w:rFonts w:eastAsia="SFRM1000"/>
        </w:rPr>
        <w:t xml:space="preserve"> 1 000 000 = 121 645 100 408. 832 секунд</w:t>
      </w:r>
    </w:p>
    <w:p w:rsidR="000B2C57" w:rsidRPr="000B2C57" w:rsidRDefault="000B2C57" w:rsidP="000B2C57">
      <w:pPr>
        <w:ind w:firstLine="708"/>
        <w:jc w:val="both"/>
        <w:rPr>
          <w:rFonts w:eastAsia="SFRM1000"/>
        </w:rPr>
      </w:pPr>
      <w:r w:rsidRPr="000B2C57">
        <w:rPr>
          <w:rFonts w:eastAsia="SFRM1000"/>
        </w:rPr>
        <w:t>121 645 100 408. 832</w:t>
      </w:r>
      <w:proofErr w:type="gramStart"/>
      <w:r w:rsidRPr="000B2C57">
        <w:rPr>
          <w:rFonts w:eastAsia="SFRM1000"/>
        </w:rPr>
        <w:t xml:space="preserve"> :</w:t>
      </w:r>
      <w:proofErr w:type="gramEnd"/>
      <w:r w:rsidRPr="000B2C57">
        <w:rPr>
          <w:rFonts w:eastAsia="SFRM1000"/>
        </w:rPr>
        <w:t xml:space="preserve"> 60 = 2 027 418 340 минут</w:t>
      </w:r>
    </w:p>
    <w:p w:rsidR="000B2C57" w:rsidRPr="000B2C57" w:rsidRDefault="000B2C57" w:rsidP="000B2C57">
      <w:pPr>
        <w:ind w:firstLine="708"/>
        <w:jc w:val="both"/>
        <w:rPr>
          <w:rFonts w:eastAsia="SFRM1000"/>
        </w:rPr>
      </w:pPr>
      <w:r w:rsidRPr="000B2C57">
        <w:rPr>
          <w:rFonts w:eastAsia="SFRM1000"/>
        </w:rPr>
        <w:t>2 027 418 340</w:t>
      </w:r>
      <w:proofErr w:type="gramStart"/>
      <w:r w:rsidRPr="000B2C57">
        <w:rPr>
          <w:rFonts w:eastAsia="SFRM1000"/>
        </w:rPr>
        <w:t xml:space="preserve"> :</w:t>
      </w:r>
      <w:proofErr w:type="gramEnd"/>
      <w:r w:rsidRPr="000B2C57">
        <w:rPr>
          <w:rFonts w:eastAsia="SFRM1000"/>
        </w:rPr>
        <w:t xml:space="preserve"> 60 = 33 790 305.6 часов</w:t>
      </w:r>
    </w:p>
    <w:p w:rsidR="000B2C57" w:rsidRPr="000B2C57" w:rsidRDefault="000B2C57" w:rsidP="000B2C57">
      <w:pPr>
        <w:ind w:firstLine="708"/>
        <w:jc w:val="both"/>
        <w:rPr>
          <w:rFonts w:eastAsia="SFRM1000"/>
        </w:rPr>
      </w:pPr>
      <w:r w:rsidRPr="000B2C57">
        <w:rPr>
          <w:rFonts w:eastAsia="SFRM1000"/>
        </w:rPr>
        <w:t>33 790 305.6</w:t>
      </w:r>
      <w:proofErr w:type="gramStart"/>
      <w:r w:rsidRPr="000B2C57">
        <w:rPr>
          <w:rFonts w:eastAsia="SFRM1000"/>
        </w:rPr>
        <w:t xml:space="preserve"> :</w:t>
      </w:r>
      <w:proofErr w:type="gramEnd"/>
      <w:r w:rsidRPr="000B2C57">
        <w:rPr>
          <w:rFonts w:eastAsia="SFRM1000"/>
        </w:rPr>
        <w:t xml:space="preserve"> 24 = 1 407 929.4 суток</w:t>
      </w:r>
    </w:p>
    <w:p w:rsidR="000B2C57" w:rsidRPr="000B2C57" w:rsidRDefault="000B2C57" w:rsidP="000B2C57">
      <w:pPr>
        <w:ind w:firstLine="708"/>
        <w:jc w:val="both"/>
        <w:rPr>
          <w:rFonts w:eastAsia="SFRM1000"/>
        </w:rPr>
      </w:pPr>
      <w:r w:rsidRPr="000B2C57">
        <w:rPr>
          <w:rFonts w:eastAsia="SFRM1000"/>
        </w:rPr>
        <w:t>1 407 929.4</w:t>
      </w:r>
      <w:proofErr w:type="gramStart"/>
      <w:r w:rsidRPr="000B2C57">
        <w:rPr>
          <w:rFonts w:eastAsia="SFRM1000"/>
        </w:rPr>
        <w:t xml:space="preserve"> :</w:t>
      </w:r>
      <w:proofErr w:type="gramEnd"/>
      <w:r w:rsidRPr="000B2C57">
        <w:rPr>
          <w:rFonts w:eastAsia="SFRM1000"/>
        </w:rPr>
        <w:t xml:space="preserve"> 365 = 3 857.3 лет</w:t>
      </w:r>
    </w:p>
    <w:p w:rsidR="000B2C57" w:rsidRPr="000B2C57" w:rsidRDefault="000B2C57" w:rsidP="000B2C57">
      <w:pPr>
        <w:ind w:firstLine="708"/>
        <w:jc w:val="both"/>
        <w:rPr>
          <w:rFonts w:eastAsia="SFRM1000"/>
        </w:rPr>
      </w:pPr>
      <w:r w:rsidRPr="000B2C57">
        <w:rPr>
          <w:rFonts w:eastAsia="SFRM1000"/>
        </w:rPr>
        <w:t xml:space="preserve">ПРАВИЛО: Стойкость шифрования методом перестановки зависит от длины исходного текста и метода организации перестановки. </w:t>
      </w:r>
    </w:p>
    <w:p w:rsidR="000B2C57" w:rsidRPr="000B2C57" w:rsidRDefault="000B2C57" w:rsidP="000B2C57">
      <w:pPr>
        <w:ind w:firstLine="708"/>
        <w:jc w:val="both"/>
        <w:rPr>
          <w:rFonts w:eastAsia="SFRM1000"/>
        </w:rPr>
      </w:pPr>
      <w:r w:rsidRPr="000B2C57">
        <w:rPr>
          <w:rFonts w:eastAsia="SFRM1000"/>
        </w:rPr>
        <w:t>Методы шифрования перестановкой</w:t>
      </w:r>
    </w:p>
    <w:p w:rsidR="000B2C57" w:rsidRPr="000B2C57" w:rsidRDefault="000B2C57" w:rsidP="000B2C57">
      <w:pPr>
        <w:ind w:firstLine="708"/>
        <w:jc w:val="both"/>
        <w:rPr>
          <w:color w:val="000000"/>
          <w:lang w:eastAsia="en-US"/>
        </w:rPr>
      </w:pPr>
      <w:r w:rsidRPr="000B2C57">
        <w:rPr>
          <w:color w:val="000000"/>
          <w:lang w:eastAsia="en-US"/>
        </w:rPr>
        <w:t xml:space="preserve">Все шифры перестановки делятся на два </w:t>
      </w:r>
      <w:r w:rsidRPr="000B2C57">
        <w:rPr>
          <w:bCs/>
          <w:color w:val="000000"/>
          <w:lang w:eastAsia="en-US"/>
        </w:rPr>
        <w:t>подкласса</w:t>
      </w:r>
      <w:r w:rsidRPr="000B2C57">
        <w:rPr>
          <w:color w:val="000000"/>
          <w:lang w:eastAsia="en-US"/>
        </w:rPr>
        <w:t xml:space="preserve">: </w:t>
      </w:r>
    </w:p>
    <w:p w:rsidR="000B2C57" w:rsidRPr="000B2C57" w:rsidRDefault="000B2C57" w:rsidP="000B2C57">
      <w:pPr>
        <w:ind w:firstLine="708"/>
        <w:jc w:val="both"/>
        <w:rPr>
          <w:color w:val="000000"/>
          <w:lang w:eastAsia="en-US"/>
        </w:rPr>
      </w:pPr>
      <w:r w:rsidRPr="000B2C57">
        <w:rPr>
          <w:color w:val="000000"/>
          <w:lang w:eastAsia="en-US"/>
        </w:rPr>
        <w:t xml:space="preserve">- шифры одинарной (простой) перестановки. </w:t>
      </w:r>
      <w:proofErr w:type="gramStart"/>
      <w:r w:rsidRPr="000B2C57">
        <w:rPr>
          <w:color w:val="000000"/>
          <w:lang w:eastAsia="en-US"/>
        </w:rPr>
        <w:t>При шифровании символы перемещаются с исходных позиций в новые один раз;</w:t>
      </w:r>
      <w:proofErr w:type="gramEnd"/>
    </w:p>
    <w:p w:rsidR="000B2C57" w:rsidRPr="000B2C57" w:rsidRDefault="000B2C57" w:rsidP="000B2C57">
      <w:pPr>
        <w:ind w:firstLine="708"/>
        <w:jc w:val="both"/>
        <w:rPr>
          <w:color w:val="000000"/>
          <w:lang w:eastAsia="en-US"/>
        </w:rPr>
      </w:pPr>
      <w:r w:rsidRPr="000B2C57">
        <w:rPr>
          <w:color w:val="000000"/>
          <w:lang w:eastAsia="en-US"/>
        </w:rPr>
        <w:t>- шифры множественной (сложной) перестановки. При шифровании символы перемещаются с исходных позиций в новые несколько раз.</w:t>
      </w:r>
    </w:p>
    <w:p w:rsidR="000B2C57" w:rsidRPr="000B2C57" w:rsidRDefault="000B2C57" w:rsidP="000B2C57">
      <w:pPr>
        <w:autoSpaceDE w:val="0"/>
        <w:autoSpaceDN w:val="0"/>
        <w:adjustRightInd w:val="0"/>
        <w:ind w:firstLine="708"/>
        <w:rPr>
          <w:bCs/>
          <w:lang w:eastAsia="en-US"/>
        </w:rPr>
      </w:pPr>
      <w:proofErr w:type="gramStart"/>
      <w:r w:rsidRPr="000B2C57">
        <w:rPr>
          <w:bCs/>
          <w:lang w:val="en-US" w:eastAsia="en-US"/>
        </w:rPr>
        <w:t>I</w:t>
      </w:r>
      <w:r w:rsidRPr="000B2C57">
        <w:rPr>
          <w:bCs/>
          <w:lang w:eastAsia="en-US"/>
        </w:rPr>
        <w:t>. Шифры одинарной перестановки.</w:t>
      </w:r>
      <w:proofErr w:type="gramEnd"/>
    </w:p>
    <w:p w:rsidR="000B2C57" w:rsidRPr="000B2C57" w:rsidRDefault="000B2C57" w:rsidP="000B2C57">
      <w:pPr>
        <w:ind w:firstLine="708"/>
        <w:jc w:val="both"/>
        <w:rPr>
          <w:color w:val="000000"/>
          <w:lang w:eastAsia="en-US"/>
        </w:rPr>
      </w:pPr>
      <w:r w:rsidRPr="000B2C57">
        <w:rPr>
          <w:color w:val="000000"/>
          <w:lang w:eastAsia="en-US"/>
        </w:rPr>
        <w:t xml:space="preserve">В общем случае для данного класса шифров при шифровании и дешифровании используется таблица перестановок. </w:t>
      </w:r>
    </w:p>
    <w:p w:rsidR="000B2C57" w:rsidRPr="000B2C57" w:rsidRDefault="000B2C57" w:rsidP="000B2C57">
      <w:pPr>
        <w:ind w:firstLine="708"/>
        <w:jc w:val="both"/>
        <w:rPr>
          <w:color w:val="00000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
        <w:gridCol w:w="551"/>
        <w:gridCol w:w="551"/>
        <w:gridCol w:w="551"/>
        <w:gridCol w:w="551"/>
      </w:tblGrid>
      <w:tr w:rsidR="000B2C57" w:rsidRPr="002C4C3D" w:rsidTr="001A5FA2">
        <w:trPr>
          <w:trHeight w:val="303"/>
          <w:jc w:val="center"/>
        </w:trPr>
        <w:tc>
          <w:tcPr>
            <w:tcW w:w="551" w:type="dxa"/>
            <w:vAlign w:val="center"/>
          </w:tcPr>
          <w:p w:rsidR="000B2C57" w:rsidRPr="002C4C3D" w:rsidRDefault="000B2C57" w:rsidP="001A5FA2">
            <w:pPr>
              <w:spacing w:before="100" w:beforeAutospacing="1" w:after="100" w:afterAutospacing="1"/>
              <w:jc w:val="center"/>
              <w:rPr>
                <w:color w:val="000000"/>
                <w:lang w:val="en-US" w:eastAsia="en-US"/>
              </w:rPr>
            </w:pPr>
            <w:r w:rsidRPr="002C4C3D">
              <w:rPr>
                <w:color w:val="000000"/>
                <w:lang w:val="en-US" w:eastAsia="en-US"/>
              </w:rPr>
              <w:t>1</w:t>
            </w:r>
          </w:p>
        </w:tc>
        <w:tc>
          <w:tcPr>
            <w:tcW w:w="551" w:type="dxa"/>
            <w:vAlign w:val="center"/>
          </w:tcPr>
          <w:p w:rsidR="000B2C57" w:rsidRPr="002C4C3D" w:rsidRDefault="000B2C57" w:rsidP="001A5FA2">
            <w:pPr>
              <w:spacing w:before="100" w:beforeAutospacing="1" w:after="100" w:afterAutospacing="1"/>
              <w:jc w:val="center"/>
              <w:rPr>
                <w:color w:val="000000"/>
                <w:lang w:val="en-US" w:eastAsia="en-US"/>
              </w:rPr>
            </w:pPr>
            <w:r w:rsidRPr="002C4C3D">
              <w:rPr>
                <w:color w:val="000000"/>
                <w:lang w:val="en-US" w:eastAsia="en-US"/>
              </w:rPr>
              <w:t>2</w:t>
            </w:r>
          </w:p>
        </w:tc>
        <w:tc>
          <w:tcPr>
            <w:tcW w:w="551" w:type="dxa"/>
            <w:vAlign w:val="center"/>
          </w:tcPr>
          <w:p w:rsidR="000B2C57" w:rsidRPr="002C4C3D" w:rsidRDefault="000B2C57" w:rsidP="001A5FA2">
            <w:pPr>
              <w:spacing w:before="100" w:beforeAutospacing="1" w:after="100" w:afterAutospacing="1"/>
              <w:jc w:val="center"/>
              <w:rPr>
                <w:color w:val="000000"/>
                <w:lang w:val="en-US" w:eastAsia="en-US"/>
              </w:rPr>
            </w:pPr>
            <w:r w:rsidRPr="002C4C3D">
              <w:rPr>
                <w:color w:val="000000"/>
                <w:lang w:val="en-US" w:eastAsia="en-US"/>
              </w:rPr>
              <w:t>3</w:t>
            </w:r>
          </w:p>
        </w:tc>
        <w:tc>
          <w:tcPr>
            <w:tcW w:w="551" w:type="dxa"/>
            <w:vAlign w:val="center"/>
          </w:tcPr>
          <w:p w:rsidR="000B2C57" w:rsidRPr="002C4C3D" w:rsidRDefault="000B2C57" w:rsidP="001A5FA2">
            <w:pPr>
              <w:spacing w:before="100" w:beforeAutospacing="1" w:after="100" w:afterAutospacing="1"/>
              <w:jc w:val="center"/>
              <w:rPr>
                <w:color w:val="000000"/>
                <w:lang w:val="en-US" w:eastAsia="en-US"/>
              </w:rPr>
            </w:pPr>
            <w:r w:rsidRPr="002C4C3D">
              <w:rPr>
                <w:color w:val="000000"/>
                <w:lang w:val="en-US" w:eastAsia="en-US"/>
              </w:rPr>
              <w:t>…</w:t>
            </w:r>
          </w:p>
        </w:tc>
        <w:tc>
          <w:tcPr>
            <w:tcW w:w="551" w:type="dxa"/>
            <w:vAlign w:val="center"/>
          </w:tcPr>
          <w:p w:rsidR="000B2C57" w:rsidRPr="002C4C3D" w:rsidRDefault="000B2C57" w:rsidP="001A5FA2">
            <w:pPr>
              <w:spacing w:before="100" w:beforeAutospacing="1" w:after="100" w:afterAutospacing="1"/>
              <w:rPr>
                <w:color w:val="000000"/>
                <w:lang w:val="en-US" w:eastAsia="en-US"/>
              </w:rPr>
            </w:pPr>
            <w:r w:rsidRPr="002C4C3D">
              <w:rPr>
                <w:color w:val="000000"/>
                <w:lang w:val="en-US" w:eastAsia="en-US"/>
              </w:rPr>
              <w:t>n</w:t>
            </w:r>
          </w:p>
        </w:tc>
      </w:tr>
      <w:tr w:rsidR="000B2C57" w:rsidRPr="002C4C3D" w:rsidTr="001A5FA2">
        <w:trPr>
          <w:trHeight w:val="303"/>
          <w:jc w:val="center"/>
        </w:trPr>
        <w:tc>
          <w:tcPr>
            <w:tcW w:w="551" w:type="dxa"/>
            <w:vAlign w:val="center"/>
          </w:tcPr>
          <w:p w:rsidR="000B2C57" w:rsidRPr="002C4C3D" w:rsidRDefault="000B2C57" w:rsidP="001A5FA2">
            <w:pPr>
              <w:jc w:val="center"/>
              <w:rPr>
                <w:color w:val="000000"/>
                <w:lang w:val="en-US" w:eastAsia="en-US"/>
              </w:rPr>
            </w:pPr>
            <w:r w:rsidRPr="002C4C3D">
              <w:rPr>
                <w:color w:val="000000"/>
                <w:lang w:val="en-US" w:eastAsia="en-US"/>
              </w:rPr>
              <w:t>I</w:t>
            </w:r>
            <w:r w:rsidRPr="002C4C3D">
              <w:rPr>
                <w:color w:val="000000"/>
                <w:vertAlign w:val="subscript"/>
                <w:lang w:val="en-US" w:eastAsia="en-US"/>
              </w:rPr>
              <w:t>1</w:t>
            </w:r>
          </w:p>
        </w:tc>
        <w:tc>
          <w:tcPr>
            <w:tcW w:w="551" w:type="dxa"/>
            <w:vAlign w:val="center"/>
          </w:tcPr>
          <w:p w:rsidR="000B2C57" w:rsidRPr="002C4C3D" w:rsidRDefault="000B2C57" w:rsidP="001A5FA2">
            <w:pPr>
              <w:jc w:val="center"/>
              <w:rPr>
                <w:color w:val="000000"/>
                <w:lang w:val="en-US" w:eastAsia="en-US"/>
              </w:rPr>
            </w:pPr>
            <w:r w:rsidRPr="002C4C3D">
              <w:rPr>
                <w:color w:val="000000"/>
                <w:lang w:val="en-US" w:eastAsia="en-US"/>
              </w:rPr>
              <w:t>I</w:t>
            </w:r>
            <w:r w:rsidRPr="002C4C3D">
              <w:rPr>
                <w:color w:val="000000"/>
                <w:vertAlign w:val="subscript"/>
                <w:lang w:val="en-US" w:eastAsia="en-US"/>
              </w:rPr>
              <w:t>2</w:t>
            </w:r>
          </w:p>
        </w:tc>
        <w:tc>
          <w:tcPr>
            <w:tcW w:w="551" w:type="dxa"/>
            <w:vAlign w:val="center"/>
          </w:tcPr>
          <w:p w:rsidR="000B2C57" w:rsidRPr="002C4C3D" w:rsidRDefault="000B2C57" w:rsidP="001A5FA2">
            <w:pPr>
              <w:jc w:val="center"/>
              <w:rPr>
                <w:color w:val="000000"/>
                <w:lang w:val="en-US" w:eastAsia="en-US"/>
              </w:rPr>
            </w:pPr>
            <w:r w:rsidRPr="002C4C3D">
              <w:rPr>
                <w:color w:val="000000"/>
                <w:lang w:val="en-US" w:eastAsia="en-US"/>
              </w:rPr>
              <w:t>I</w:t>
            </w:r>
            <w:r w:rsidRPr="002C4C3D">
              <w:rPr>
                <w:color w:val="000000"/>
                <w:vertAlign w:val="subscript"/>
                <w:lang w:val="en-US" w:eastAsia="en-US"/>
              </w:rPr>
              <w:t>3</w:t>
            </w:r>
          </w:p>
        </w:tc>
        <w:tc>
          <w:tcPr>
            <w:tcW w:w="551" w:type="dxa"/>
            <w:vAlign w:val="center"/>
          </w:tcPr>
          <w:p w:rsidR="000B2C57" w:rsidRPr="002C4C3D" w:rsidRDefault="000B2C57" w:rsidP="001A5FA2">
            <w:pPr>
              <w:jc w:val="center"/>
              <w:rPr>
                <w:color w:val="000000"/>
                <w:lang w:val="en-US" w:eastAsia="en-US"/>
              </w:rPr>
            </w:pPr>
            <w:r w:rsidRPr="002C4C3D">
              <w:rPr>
                <w:color w:val="000000"/>
                <w:lang w:val="en-US" w:eastAsia="en-US"/>
              </w:rPr>
              <w:t>…</w:t>
            </w:r>
          </w:p>
        </w:tc>
        <w:tc>
          <w:tcPr>
            <w:tcW w:w="551" w:type="dxa"/>
            <w:vAlign w:val="center"/>
          </w:tcPr>
          <w:p w:rsidR="000B2C57" w:rsidRPr="002C4C3D" w:rsidRDefault="000B2C57" w:rsidP="001A5FA2">
            <w:pPr>
              <w:jc w:val="center"/>
              <w:rPr>
                <w:color w:val="000000"/>
                <w:lang w:val="en-US" w:eastAsia="en-US"/>
              </w:rPr>
            </w:pPr>
            <w:r w:rsidRPr="002C4C3D">
              <w:rPr>
                <w:color w:val="000000"/>
                <w:lang w:val="en-US" w:eastAsia="en-US"/>
              </w:rPr>
              <w:t>I</w:t>
            </w:r>
            <w:r w:rsidRPr="002C4C3D">
              <w:rPr>
                <w:color w:val="000000"/>
                <w:vertAlign w:val="subscript"/>
                <w:lang w:val="en-US" w:eastAsia="en-US"/>
              </w:rPr>
              <w:t>n</w:t>
            </w:r>
          </w:p>
        </w:tc>
      </w:tr>
    </w:tbl>
    <w:p w:rsidR="000B2C57" w:rsidRPr="002C4C3D" w:rsidRDefault="000B2C57" w:rsidP="000B2C57">
      <w:pPr>
        <w:ind w:firstLine="425"/>
        <w:jc w:val="both"/>
        <w:rPr>
          <w:lang w:val="en-US" w:eastAsia="en-US"/>
        </w:rPr>
      </w:pPr>
    </w:p>
    <w:p w:rsidR="000B2C57" w:rsidRPr="002C4C3D" w:rsidRDefault="000B2C57" w:rsidP="000B2C57">
      <w:pPr>
        <w:jc w:val="center"/>
        <w:rPr>
          <w:lang w:eastAsia="en-US"/>
        </w:rPr>
      </w:pPr>
      <w:r w:rsidRPr="002C4C3D">
        <w:rPr>
          <w:lang w:eastAsia="en-US"/>
        </w:rPr>
        <w:t xml:space="preserve"> Таблица перестановок</w:t>
      </w:r>
    </w:p>
    <w:p w:rsidR="000B2C57" w:rsidRPr="002C4C3D" w:rsidRDefault="000B2C57" w:rsidP="000B2C57">
      <w:pPr>
        <w:ind w:firstLine="425"/>
        <w:jc w:val="both"/>
        <w:rPr>
          <w:color w:val="000000"/>
          <w:lang w:eastAsia="en-US"/>
        </w:rPr>
      </w:pPr>
    </w:p>
    <w:p w:rsidR="000B2C57" w:rsidRPr="000B2C57" w:rsidRDefault="000B2C57" w:rsidP="000B2C57">
      <w:pPr>
        <w:ind w:firstLine="425"/>
        <w:jc w:val="both"/>
        <w:rPr>
          <w:lang w:eastAsia="en-US"/>
        </w:rPr>
      </w:pPr>
      <w:r w:rsidRPr="000B2C57">
        <w:rPr>
          <w:lang w:eastAsia="en-US"/>
        </w:rPr>
        <w:t xml:space="preserve">В первой строке данной таблицы указывается позиция символа в исходном сообщении, а во второй – его позиция в шифрограмме. Таким образом, максимальное количество ключей для шифров перестановки равно n!, где n – длина сообщения. </w:t>
      </w:r>
    </w:p>
    <w:p w:rsidR="000B2C57" w:rsidRPr="000B2C57" w:rsidRDefault="000B2C57" w:rsidP="000B2C57">
      <w:pPr>
        <w:ind w:firstLine="425"/>
        <w:jc w:val="both"/>
        <w:rPr>
          <w:color w:val="000000"/>
          <w:lang w:eastAsia="en-US"/>
        </w:rPr>
      </w:pPr>
      <w:r w:rsidRPr="000B2C57">
        <w:rPr>
          <w:color w:val="000000"/>
          <w:lang w:eastAsia="en-US"/>
        </w:rPr>
        <w:t xml:space="preserve">Шифр простой одинарной перестановки. </w:t>
      </w:r>
    </w:p>
    <w:p w:rsidR="000B2C57" w:rsidRPr="000B2C57" w:rsidRDefault="000B2C57" w:rsidP="000B2C57">
      <w:pPr>
        <w:ind w:firstLine="425"/>
        <w:jc w:val="both"/>
        <w:rPr>
          <w:color w:val="000000"/>
          <w:lang w:eastAsia="en-US"/>
        </w:rPr>
      </w:pPr>
      <w:r w:rsidRPr="000B2C57">
        <w:rPr>
          <w:color w:val="000000"/>
          <w:lang w:eastAsia="en-US"/>
        </w:rPr>
        <w:t>Метод обратного написания.</w:t>
      </w:r>
    </w:p>
    <w:p w:rsidR="000B2C57" w:rsidRPr="000B2C57" w:rsidRDefault="000B2C57" w:rsidP="000B2C57">
      <w:pPr>
        <w:ind w:firstLine="425"/>
        <w:jc w:val="both"/>
        <w:rPr>
          <w:color w:val="000000"/>
          <w:lang w:eastAsia="en-US"/>
        </w:rPr>
      </w:pPr>
      <w:r w:rsidRPr="000B2C57">
        <w:rPr>
          <w:color w:val="000000"/>
          <w:lang w:eastAsia="en-US"/>
        </w:rPr>
        <w:t xml:space="preserve">Простейшим методом шифрования перестановкой является написание </w:t>
      </w:r>
      <w:proofErr w:type="gramStart"/>
      <w:r w:rsidRPr="000B2C57">
        <w:rPr>
          <w:color w:val="000000"/>
          <w:lang w:eastAsia="en-US"/>
        </w:rPr>
        <w:t>ИТ</w:t>
      </w:r>
      <w:proofErr w:type="gramEnd"/>
      <w:r w:rsidRPr="000B2C57">
        <w:rPr>
          <w:color w:val="000000"/>
          <w:lang w:eastAsia="en-US"/>
        </w:rPr>
        <w:t xml:space="preserve"> в обратном порядке.</w:t>
      </w:r>
    </w:p>
    <w:p w:rsidR="000B2C57" w:rsidRPr="000B2C57" w:rsidRDefault="000B2C57" w:rsidP="000B2C57">
      <w:pPr>
        <w:ind w:firstLine="425"/>
        <w:jc w:val="both"/>
        <w:rPr>
          <w:color w:val="000000"/>
          <w:lang w:eastAsia="en-US"/>
        </w:rPr>
      </w:pPr>
      <w:r w:rsidRPr="000B2C57">
        <w:rPr>
          <w:color w:val="000000"/>
          <w:lang w:eastAsia="en-US"/>
        </w:rPr>
        <w:t xml:space="preserve">Например, при шифрования данным методом </w:t>
      </w:r>
      <w:proofErr w:type="gramStart"/>
      <w:r w:rsidRPr="000B2C57">
        <w:rPr>
          <w:color w:val="000000"/>
          <w:lang w:eastAsia="en-US"/>
        </w:rPr>
        <w:t>ИТ</w:t>
      </w:r>
      <w:proofErr w:type="gramEnd"/>
      <w:r w:rsidRPr="000B2C57">
        <w:rPr>
          <w:color w:val="000000"/>
          <w:lang w:eastAsia="en-US"/>
        </w:rPr>
        <w:t xml:space="preserve"> «ИВАНОВ», получим </w:t>
      </w:r>
      <w:proofErr w:type="spellStart"/>
      <w:r w:rsidRPr="000B2C57">
        <w:rPr>
          <w:color w:val="000000"/>
          <w:lang w:eastAsia="en-US"/>
        </w:rPr>
        <w:t>шифротекст</w:t>
      </w:r>
      <w:proofErr w:type="spellEnd"/>
      <w:r w:rsidRPr="000B2C57">
        <w:rPr>
          <w:color w:val="000000"/>
          <w:lang w:eastAsia="en-US"/>
        </w:rPr>
        <w:t xml:space="preserve"> (ШТ) – «ВОНАВИ».</w:t>
      </w:r>
    </w:p>
    <w:p w:rsidR="000B2C57" w:rsidRPr="000B2C57" w:rsidRDefault="00A42A40" w:rsidP="000B2C57">
      <w:pPr>
        <w:ind w:firstLine="425"/>
        <w:jc w:val="both"/>
        <w:rPr>
          <w:color w:val="000000"/>
          <w:lang w:eastAsia="en-US"/>
        </w:rPr>
      </w:pPr>
      <w:r w:rsidRPr="000B2C57">
        <w:rPr>
          <w:iCs/>
          <w:sz w:val="28"/>
          <w:szCs w:val="28"/>
        </w:rPr>
        <w:tab/>
      </w:r>
      <w:r w:rsidR="000B2C57" w:rsidRPr="000B2C57">
        <w:rPr>
          <w:color w:val="000000"/>
          <w:lang w:eastAsia="en-US"/>
        </w:rPr>
        <w:t>Метод перестановки соседних букв.</w:t>
      </w:r>
    </w:p>
    <w:p w:rsidR="000B2C57" w:rsidRPr="000B2C57" w:rsidRDefault="000B2C57" w:rsidP="000B2C57">
      <w:pPr>
        <w:ind w:firstLine="425"/>
        <w:jc w:val="both"/>
        <w:rPr>
          <w:color w:val="000000"/>
          <w:lang w:eastAsia="en-US"/>
        </w:rPr>
      </w:pPr>
      <w:r w:rsidRPr="000B2C57">
        <w:rPr>
          <w:color w:val="000000"/>
          <w:lang w:eastAsia="en-US"/>
        </w:rPr>
        <w:t>В данном методе каждые две соседние буквы меняем местами</w:t>
      </w:r>
      <w:proofErr w:type="gramStart"/>
      <w:r w:rsidRPr="000B2C57">
        <w:rPr>
          <w:color w:val="000000"/>
          <w:lang w:eastAsia="en-US"/>
        </w:rPr>
        <w:t>.(</w:t>
      </w:r>
      <w:proofErr w:type="gramEnd"/>
      <w:r w:rsidRPr="000B2C57">
        <w:rPr>
          <w:color w:val="000000"/>
          <w:lang w:eastAsia="en-US"/>
        </w:rPr>
        <w:t>Если ИТ имеет нечетное количество символов – дополняем ИТ следующей буквой по алфавиту)</w:t>
      </w:r>
    </w:p>
    <w:p w:rsidR="000B2C57" w:rsidRPr="000B2C57" w:rsidRDefault="000B2C57" w:rsidP="000B2C57">
      <w:pPr>
        <w:ind w:firstLine="425"/>
        <w:jc w:val="both"/>
        <w:rPr>
          <w:color w:val="000000"/>
          <w:lang w:eastAsia="en-US"/>
        </w:rPr>
      </w:pPr>
      <w:r w:rsidRPr="000B2C57">
        <w:rPr>
          <w:color w:val="000000"/>
          <w:lang w:eastAsia="en-US"/>
        </w:rPr>
        <w:t xml:space="preserve">Например, </w:t>
      </w:r>
      <w:proofErr w:type="gramStart"/>
      <w:r w:rsidRPr="000B2C57">
        <w:rPr>
          <w:color w:val="000000"/>
          <w:lang w:eastAsia="en-US"/>
        </w:rPr>
        <w:t>ИТ</w:t>
      </w:r>
      <w:proofErr w:type="gramEnd"/>
      <w:r w:rsidRPr="000B2C57">
        <w:rPr>
          <w:color w:val="000000"/>
          <w:lang w:eastAsia="en-US"/>
        </w:rPr>
        <w:t xml:space="preserve"> «СИДОРОВ» - количество символов 7, дополняем до четного получим ИТ «СИДОРОВГ», </w:t>
      </w:r>
      <w:proofErr w:type="spellStart"/>
      <w:r w:rsidRPr="000B2C57">
        <w:rPr>
          <w:color w:val="000000"/>
          <w:lang w:eastAsia="en-US"/>
        </w:rPr>
        <w:t>шифротекст</w:t>
      </w:r>
      <w:proofErr w:type="spellEnd"/>
      <w:r w:rsidRPr="000B2C57">
        <w:rPr>
          <w:color w:val="000000"/>
          <w:lang w:eastAsia="en-US"/>
        </w:rPr>
        <w:t xml:space="preserve"> – «ИСОДОРГВ».</w:t>
      </w:r>
    </w:p>
    <w:p w:rsidR="000B2C57" w:rsidRPr="000B2C57" w:rsidRDefault="000B2C57" w:rsidP="000B2C57">
      <w:pPr>
        <w:ind w:firstLine="425"/>
        <w:jc w:val="both"/>
        <w:rPr>
          <w:color w:val="000000"/>
          <w:lang w:eastAsia="en-US"/>
        </w:rPr>
      </w:pPr>
      <w:r w:rsidRPr="000B2C57">
        <w:rPr>
          <w:color w:val="000000"/>
          <w:lang w:eastAsia="en-US"/>
        </w:rPr>
        <w:t>Метод «Штакетник» 2х-строчный</w:t>
      </w:r>
    </w:p>
    <w:p w:rsidR="000B2C57" w:rsidRPr="000B2C57" w:rsidRDefault="000B2C57" w:rsidP="000B2C57">
      <w:pPr>
        <w:ind w:firstLine="425"/>
        <w:jc w:val="both"/>
        <w:rPr>
          <w:color w:val="000000"/>
          <w:lang w:eastAsia="en-US"/>
        </w:rPr>
      </w:pPr>
      <w:proofErr w:type="gramStart"/>
      <w:r w:rsidRPr="000B2C57">
        <w:rPr>
          <w:color w:val="000000"/>
          <w:lang w:eastAsia="en-US"/>
        </w:rPr>
        <w:t>ИТ</w:t>
      </w:r>
      <w:proofErr w:type="gramEnd"/>
      <w:r w:rsidRPr="000B2C57">
        <w:rPr>
          <w:color w:val="000000"/>
          <w:lang w:eastAsia="en-US"/>
        </w:rPr>
        <w:t xml:space="preserve"> записывается в 2 строки и переписывается последовательно друг за другом.</w:t>
      </w:r>
    </w:p>
    <w:p w:rsidR="000B2C57" w:rsidRPr="000B2C57" w:rsidRDefault="000B2C57" w:rsidP="000B2C57">
      <w:pPr>
        <w:ind w:firstLine="425"/>
        <w:jc w:val="both"/>
        <w:rPr>
          <w:color w:val="000000"/>
          <w:lang w:eastAsia="en-US"/>
        </w:rPr>
      </w:pPr>
      <w:proofErr w:type="gramStart"/>
      <w:r w:rsidRPr="000B2C57">
        <w:rPr>
          <w:color w:val="000000"/>
          <w:lang w:eastAsia="en-US"/>
        </w:rPr>
        <w:t>ИТ</w:t>
      </w:r>
      <w:proofErr w:type="gramEnd"/>
      <w:r w:rsidRPr="000B2C57">
        <w:rPr>
          <w:color w:val="000000"/>
          <w:lang w:eastAsia="en-US"/>
        </w:rPr>
        <w:t xml:space="preserve"> «СИСТЕМНЫЙ АДМИНИСТРАТОР»</w:t>
      </w:r>
    </w:p>
    <w:p w:rsidR="000B2C57" w:rsidRPr="000B2C57" w:rsidRDefault="000B2C57" w:rsidP="000B2C57">
      <w:pPr>
        <w:ind w:firstLine="425"/>
        <w:jc w:val="both"/>
        <w:rPr>
          <w:color w:val="000000"/>
          <w:lang w:eastAsia="en-US"/>
        </w:rPr>
      </w:pPr>
      <w:r w:rsidRPr="000B2C57">
        <w:rPr>
          <w:color w:val="000000"/>
          <w:lang w:eastAsia="en-US"/>
        </w:rPr>
        <w:t xml:space="preserve">Зашифровываем: С </w:t>
      </w:r>
      <w:proofErr w:type="spellStart"/>
      <w:proofErr w:type="gramStart"/>
      <w:r w:rsidRPr="000B2C57">
        <w:rPr>
          <w:color w:val="000000"/>
          <w:lang w:eastAsia="en-US"/>
        </w:rPr>
        <w:t>С</w:t>
      </w:r>
      <w:proofErr w:type="spellEnd"/>
      <w:proofErr w:type="gramEnd"/>
      <w:r w:rsidRPr="000B2C57">
        <w:rPr>
          <w:color w:val="000000"/>
          <w:lang w:eastAsia="en-US"/>
        </w:rPr>
        <w:t xml:space="preserve"> Е Н Й Д И </w:t>
      </w:r>
      <w:proofErr w:type="spellStart"/>
      <w:r w:rsidRPr="000B2C57">
        <w:rPr>
          <w:color w:val="000000"/>
          <w:lang w:eastAsia="en-US"/>
        </w:rPr>
        <w:t>И</w:t>
      </w:r>
      <w:proofErr w:type="spellEnd"/>
      <w:r w:rsidRPr="000B2C57">
        <w:rPr>
          <w:color w:val="000000"/>
          <w:lang w:eastAsia="en-US"/>
        </w:rPr>
        <w:t xml:space="preserve"> Т А О </w:t>
      </w:r>
    </w:p>
    <w:p w:rsidR="000B2C57" w:rsidRPr="000B2C57" w:rsidRDefault="000B2C57" w:rsidP="000B2C57">
      <w:pPr>
        <w:ind w:firstLine="425"/>
        <w:jc w:val="both"/>
        <w:rPr>
          <w:color w:val="000000"/>
          <w:lang w:eastAsia="en-US"/>
        </w:rPr>
      </w:pPr>
      <w:r w:rsidRPr="000B2C57">
        <w:rPr>
          <w:color w:val="000000"/>
          <w:lang w:eastAsia="en-US"/>
        </w:rPr>
        <w:t xml:space="preserve"> И Т М </w:t>
      </w:r>
      <w:proofErr w:type="gramStart"/>
      <w:r w:rsidRPr="000B2C57">
        <w:rPr>
          <w:color w:val="000000"/>
          <w:lang w:eastAsia="en-US"/>
        </w:rPr>
        <w:t>Ы</w:t>
      </w:r>
      <w:proofErr w:type="gramEnd"/>
      <w:r w:rsidRPr="000B2C57">
        <w:rPr>
          <w:color w:val="000000"/>
          <w:lang w:eastAsia="en-US"/>
        </w:rPr>
        <w:t xml:space="preserve"> А М Н С Р Т Р</w:t>
      </w:r>
    </w:p>
    <w:p w:rsidR="000B2C57" w:rsidRPr="000B2C57" w:rsidRDefault="000B2C57" w:rsidP="000B2C57">
      <w:pPr>
        <w:ind w:firstLine="425"/>
        <w:jc w:val="both"/>
        <w:rPr>
          <w:color w:val="000000"/>
          <w:lang w:eastAsia="en-US"/>
        </w:rPr>
      </w:pPr>
      <w:proofErr w:type="gramStart"/>
      <w:r w:rsidRPr="000B2C57">
        <w:rPr>
          <w:color w:val="000000"/>
          <w:lang w:eastAsia="en-US"/>
        </w:rPr>
        <w:t>ШТ</w:t>
      </w:r>
      <w:proofErr w:type="gramEnd"/>
      <w:r w:rsidRPr="000B2C57">
        <w:rPr>
          <w:color w:val="000000"/>
          <w:lang w:eastAsia="en-US"/>
        </w:rPr>
        <w:t xml:space="preserve"> «ССЕНЙДИИТАОИТМЫАМНСРТР»</w:t>
      </w:r>
    </w:p>
    <w:p w:rsidR="000B2C57" w:rsidRPr="000B2C57" w:rsidRDefault="000B2C57" w:rsidP="000B2C57">
      <w:pPr>
        <w:ind w:firstLine="425"/>
        <w:jc w:val="both"/>
        <w:rPr>
          <w:color w:val="000000"/>
          <w:lang w:eastAsia="en-US"/>
        </w:rPr>
      </w:pPr>
      <w:r w:rsidRPr="000B2C57">
        <w:rPr>
          <w:color w:val="000000"/>
          <w:lang w:eastAsia="en-US"/>
        </w:rPr>
        <w:t>Метод «Штакетник» 3х-строчный</w:t>
      </w:r>
    </w:p>
    <w:p w:rsidR="000B2C57" w:rsidRPr="000B2C57" w:rsidRDefault="000B2C57" w:rsidP="000B2C57">
      <w:pPr>
        <w:ind w:firstLine="425"/>
        <w:jc w:val="both"/>
        <w:rPr>
          <w:color w:val="000000"/>
          <w:lang w:eastAsia="en-US"/>
        </w:rPr>
      </w:pPr>
      <w:proofErr w:type="gramStart"/>
      <w:r w:rsidRPr="000B2C57">
        <w:rPr>
          <w:color w:val="000000"/>
          <w:lang w:eastAsia="en-US"/>
        </w:rPr>
        <w:t>ИТ</w:t>
      </w:r>
      <w:proofErr w:type="gramEnd"/>
      <w:r w:rsidRPr="000B2C57">
        <w:rPr>
          <w:color w:val="000000"/>
          <w:lang w:eastAsia="en-US"/>
        </w:rPr>
        <w:t xml:space="preserve"> записывается в 3 строки и переписывается последовательно друг за другом.</w:t>
      </w:r>
    </w:p>
    <w:p w:rsidR="000B2C57" w:rsidRPr="000B2C57" w:rsidRDefault="000B2C57" w:rsidP="000B2C57">
      <w:pPr>
        <w:ind w:firstLine="425"/>
        <w:jc w:val="both"/>
        <w:rPr>
          <w:color w:val="000000"/>
          <w:lang w:eastAsia="en-US"/>
        </w:rPr>
      </w:pPr>
      <w:proofErr w:type="gramStart"/>
      <w:r w:rsidRPr="000B2C57">
        <w:rPr>
          <w:color w:val="000000"/>
          <w:lang w:eastAsia="en-US"/>
        </w:rPr>
        <w:t>ИТ</w:t>
      </w:r>
      <w:proofErr w:type="gramEnd"/>
      <w:r w:rsidRPr="000B2C57">
        <w:rPr>
          <w:color w:val="000000"/>
          <w:lang w:eastAsia="en-US"/>
        </w:rPr>
        <w:t xml:space="preserve"> «СИСТЕМНЫЙ АДМИНИСТРАТОР»</w:t>
      </w:r>
    </w:p>
    <w:p w:rsidR="000B2C57" w:rsidRPr="000B2C57" w:rsidRDefault="000B2C57" w:rsidP="000B2C57">
      <w:pPr>
        <w:ind w:firstLine="425"/>
        <w:jc w:val="both"/>
        <w:rPr>
          <w:color w:val="000000"/>
          <w:lang w:eastAsia="en-US"/>
        </w:rPr>
      </w:pPr>
      <w:r w:rsidRPr="000B2C57">
        <w:rPr>
          <w:color w:val="000000"/>
          <w:lang w:eastAsia="en-US"/>
        </w:rPr>
        <w:t xml:space="preserve">Зашифровываем: С Т Н А И С А </w:t>
      </w:r>
      <w:proofErr w:type="gramStart"/>
      <w:r w:rsidRPr="000B2C57">
        <w:rPr>
          <w:color w:val="000000"/>
          <w:lang w:eastAsia="en-US"/>
        </w:rPr>
        <w:t>Р</w:t>
      </w:r>
      <w:proofErr w:type="gramEnd"/>
    </w:p>
    <w:p w:rsidR="000B2C57" w:rsidRPr="000B2C57" w:rsidRDefault="000B2C57" w:rsidP="000B2C57">
      <w:pPr>
        <w:ind w:firstLine="425"/>
        <w:jc w:val="both"/>
        <w:rPr>
          <w:color w:val="000000"/>
          <w:lang w:eastAsia="en-US"/>
        </w:rPr>
      </w:pPr>
      <w:r w:rsidRPr="000B2C57">
        <w:rPr>
          <w:color w:val="000000"/>
          <w:lang w:eastAsia="en-US"/>
        </w:rPr>
        <w:t xml:space="preserve"> И Е Ы Д Н Т </w:t>
      </w:r>
      <w:proofErr w:type="spellStart"/>
      <w:proofErr w:type="gramStart"/>
      <w:r w:rsidRPr="000B2C57">
        <w:rPr>
          <w:color w:val="000000"/>
          <w:lang w:eastAsia="en-US"/>
        </w:rPr>
        <w:t>Т</w:t>
      </w:r>
      <w:proofErr w:type="spellEnd"/>
      <w:proofErr w:type="gramEnd"/>
      <w:r w:rsidRPr="000B2C57">
        <w:rPr>
          <w:color w:val="000000"/>
          <w:lang w:eastAsia="en-US"/>
        </w:rPr>
        <w:t xml:space="preserve"> С</w:t>
      </w:r>
    </w:p>
    <w:p w:rsidR="000B2C57" w:rsidRPr="000B2C57" w:rsidRDefault="000B2C57" w:rsidP="000B2C57">
      <w:pPr>
        <w:ind w:firstLine="425"/>
        <w:jc w:val="both"/>
        <w:rPr>
          <w:color w:val="000000"/>
          <w:lang w:eastAsia="en-US"/>
        </w:rPr>
      </w:pPr>
      <w:r w:rsidRPr="000B2C57">
        <w:rPr>
          <w:color w:val="000000"/>
          <w:lang w:eastAsia="en-US"/>
        </w:rPr>
        <w:t xml:space="preserve"> С М Й М И </w:t>
      </w:r>
      <w:proofErr w:type="gramStart"/>
      <w:r w:rsidRPr="000B2C57">
        <w:rPr>
          <w:color w:val="000000"/>
          <w:lang w:eastAsia="en-US"/>
        </w:rPr>
        <w:t>Р</w:t>
      </w:r>
      <w:proofErr w:type="gramEnd"/>
      <w:r w:rsidRPr="000B2C57">
        <w:rPr>
          <w:color w:val="000000"/>
          <w:lang w:eastAsia="en-US"/>
        </w:rPr>
        <w:t xml:space="preserve"> О Т</w:t>
      </w:r>
    </w:p>
    <w:p w:rsidR="000B2C57" w:rsidRPr="000B2C57" w:rsidRDefault="000B2C57" w:rsidP="000B2C57">
      <w:pPr>
        <w:ind w:firstLine="425"/>
        <w:jc w:val="both"/>
        <w:rPr>
          <w:color w:val="000000"/>
          <w:lang w:eastAsia="en-US"/>
        </w:rPr>
      </w:pPr>
      <w:proofErr w:type="gramStart"/>
      <w:r w:rsidRPr="000B2C57">
        <w:rPr>
          <w:color w:val="000000"/>
          <w:lang w:eastAsia="en-US"/>
        </w:rPr>
        <w:t>ШТ</w:t>
      </w:r>
      <w:proofErr w:type="gramEnd"/>
      <w:r w:rsidRPr="000B2C57">
        <w:rPr>
          <w:color w:val="000000"/>
          <w:lang w:eastAsia="en-US"/>
        </w:rPr>
        <w:t xml:space="preserve"> «СТНАИСАРИЕЫДНТТССМЙМИРОТ»</w:t>
      </w:r>
    </w:p>
    <w:p w:rsidR="000B2C57" w:rsidRPr="000B2C57" w:rsidRDefault="000B2C57" w:rsidP="000B2C57">
      <w:pPr>
        <w:ind w:firstLine="425"/>
        <w:jc w:val="both"/>
        <w:rPr>
          <w:noProof/>
          <w:color w:val="000000"/>
          <w:lang w:eastAsia="en-US"/>
        </w:rPr>
      </w:pPr>
      <w:r w:rsidRPr="000B2C57">
        <w:rPr>
          <w:noProof/>
          <w:color w:val="000000"/>
          <w:lang w:eastAsia="en-US"/>
        </w:rPr>
        <w:lastRenderedPageBreak/>
        <w:t xml:space="preserve">Шифры табличной маршрутной перестановки. Широкое распространение получили шифры перестановки, использующие некоторую геометрическую фигуру (плоскую или объемную). Преобразования состоят в том, что в фигуру исходный текст вписывается по ходу одного маршрута, а выписывается по другому. </w:t>
      </w:r>
    </w:p>
    <w:p w:rsidR="000B2C57" w:rsidRPr="000B2C57" w:rsidRDefault="000B2C57" w:rsidP="000B2C57">
      <w:pPr>
        <w:ind w:firstLine="425"/>
        <w:jc w:val="both"/>
        <w:rPr>
          <w:noProof/>
          <w:color w:val="000000"/>
          <w:lang w:eastAsia="en-US"/>
        </w:rPr>
      </w:pPr>
      <w:r w:rsidRPr="000B2C57">
        <w:rPr>
          <w:noProof/>
          <w:color w:val="000000"/>
          <w:lang w:eastAsia="en-US"/>
        </w:rPr>
        <w:t>ИТ «ДОПОЛНИТЕЛЬНАЯ ИНФОРМАЦИЯ»</w:t>
      </w:r>
    </w:p>
    <w:p w:rsidR="000B2C57" w:rsidRPr="000B2C57" w:rsidRDefault="000B2C57" w:rsidP="000B2C57">
      <w:pPr>
        <w:ind w:firstLine="425"/>
        <w:jc w:val="both"/>
        <w:rPr>
          <w:noProof/>
          <w:color w:val="000000"/>
          <w:lang w:eastAsia="en-US"/>
        </w:rPr>
      </w:pPr>
      <w:proofErr w:type="gramStart"/>
      <w:r w:rsidRPr="000B2C57">
        <w:rPr>
          <w:noProof/>
          <w:color w:val="000000"/>
          <w:lang w:eastAsia="en-US"/>
        </w:rPr>
        <w:t>Заносим ИТ в последовательно в таблицу</w:t>
      </w:r>
      <w:proofErr w:type="gramEnd"/>
    </w:p>
    <w:p w:rsidR="000B2C57" w:rsidRPr="000B2C57" w:rsidRDefault="000B2C57" w:rsidP="000B2C57">
      <w:pPr>
        <w:ind w:firstLine="425"/>
        <w:jc w:val="both"/>
        <w:rPr>
          <w:noProof/>
          <w:color w:val="000000"/>
          <w:lang w:eastAsia="en-US"/>
        </w:rPr>
      </w:pPr>
    </w:p>
    <w:tbl>
      <w:tblPr>
        <w:tblW w:w="1268" w:type="pct"/>
        <w:tblInd w:w="2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69"/>
        <w:gridCol w:w="459"/>
        <w:gridCol w:w="424"/>
        <w:gridCol w:w="442"/>
        <w:gridCol w:w="424"/>
      </w:tblGrid>
      <w:tr w:rsidR="000B2C57" w:rsidRPr="000B2C57" w:rsidTr="001A5FA2">
        <w:tc>
          <w:tcPr>
            <w:tcW w:w="803" w:type="pct"/>
          </w:tcPr>
          <w:p w:rsidR="000B2C57" w:rsidRPr="000B2C57" w:rsidRDefault="000B2C57" w:rsidP="001A5FA2">
            <w:pPr>
              <w:jc w:val="both"/>
              <w:rPr>
                <w:noProof/>
                <w:color w:val="000000"/>
                <w:lang w:eastAsia="en-US"/>
              </w:rPr>
            </w:pPr>
            <w:r w:rsidRPr="000B2C57">
              <w:rPr>
                <w:noProof/>
                <w:color w:val="000000"/>
                <w:lang w:eastAsia="en-US"/>
              </w:rPr>
              <w:t>Д</w:t>
            </w:r>
          </w:p>
        </w:tc>
        <w:tc>
          <w:tcPr>
            <w:tcW w:w="886" w:type="pct"/>
          </w:tcPr>
          <w:p w:rsidR="000B2C57" w:rsidRPr="000B2C57" w:rsidRDefault="000B2C57" w:rsidP="001A5FA2">
            <w:pPr>
              <w:jc w:val="both"/>
              <w:rPr>
                <w:noProof/>
                <w:color w:val="000000"/>
                <w:lang w:eastAsia="en-US"/>
              </w:rPr>
            </w:pPr>
            <w:r w:rsidRPr="000B2C57">
              <w:rPr>
                <w:noProof/>
                <w:color w:val="000000"/>
                <w:lang w:eastAsia="en-US"/>
              </w:rPr>
              <w:t>О</w:t>
            </w:r>
          </w:p>
        </w:tc>
        <w:tc>
          <w:tcPr>
            <w:tcW w:w="867" w:type="pct"/>
          </w:tcPr>
          <w:p w:rsidR="000B2C57" w:rsidRPr="000B2C57" w:rsidRDefault="000B2C57" w:rsidP="001A5FA2">
            <w:pPr>
              <w:jc w:val="both"/>
              <w:rPr>
                <w:noProof/>
                <w:color w:val="000000"/>
                <w:lang w:eastAsia="en-US"/>
              </w:rPr>
            </w:pPr>
            <w:r w:rsidRPr="000B2C57">
              <w:rPr>
                <w:noProof/>
                <w:color w:val="000000"/>
                <w:lang w:eastAsia="en-US"/>
              </w:rPr>
              <w:t>П</w:t>
            </w:r>
          </w:p>
        </w:tc>
        <w:tc>
          <w:tcPr>
            <w:tcW w:w="803" w:type="pct"/>
          </w:tcPr>
          <w:p w:rsidR="000B2C57" w:rsidRPr="000B2C57" w:rsidRDefault="000B2C57" w:rsidP="001A5FA2">
            <w:pPr>
              <w:jc w:val="both"/>
              <w:rPr>
                <w:noProof/>
                <w:color w:val="000000"/>
                <w:lang w:eastAsia="en-US"/>
              </w:rPr>
            </w:pPr>
            <w:r w:rsidRPr="000B2C57">
              <w:rPr>
                <w:noProof/>
                <w:color w:val="000000"/>
                <w:lang w:eastAsia="en-US"/>
              </w:rPr>
              <w:t>О</w:t>
            </w:r>
          </w:p>
        </w:tc>
        <w:tc>
          <w:tcPr>
            <w:tcW w:w="836" w:type="pct"/>
          </w:tcPr>
          <w:p w:rsidR="000B2C57" w:rsidRPr="000B2C57" w:rsidRDefault="000B2C57" w:rsidP="001A5FA2">
            <w:pPr>
              <w:jc w:val="both"/>
              <w:rPr>
                <w:noProof/>
                <w:color w:val="000000"/>
                <w:lang w:eastAsia="en-US"/>
              </w:rPr>
            </w:pPr>
            <w:r w:rsidRPr="000B2C57">
              <w:rPr>
                <w:noProof/>
                <w:color w:val="000000"/>
                <w:lang w:eastAsia="en-US"/>
              </w:rPr>
              <w:t>Л</w:t>
            </w:r>
          </w:p>
        </w:tc>
        <w:tc>
          <w:tcPr>
            <w:tcW w:w="803" w:type="pct"/>
          </w:tcPr>
          <w:p w:rsidR="000B2C57" w:rsidRPr="000B2C57" w:rsidRDefault="000B2C57" w:rsidP="001A5FA2">
            <w:pPr>
              <w:jc w:val="both"/>
              <w:rPr>
                <w:noProof/>
                <w:color w:val="000000"/>
                <w:lang w:eastAsia="en-US"/>
              </w:rPr>
            </w:pPr>
            <w:r w:rsidRPr="000B2C57">
              <w:rPr>
                <w:noProof/>
                <w:color w:val="000000"/>
                <w:lang w:eastAsia="en-US"/>
              </w:rPr>
              <w:t>Н</w:t>
            </w:r>
          </w:p>
        </w:tc>
      </w:tr>
      <w:tr w:rsidR="000B2C57" w:rsidRPr="000B2C57" w:rsidTr="001A5FA2">
        <w:tc>
          <w:tcPr>
            <w:tcW w:w="803" w:type="pct"/>
          </w:tcPr>
          <w:p w:rsidR="000B2C57" w:rsidRPr="000B2C57" w:rsidRDefault="000B2C57" w:rsidP="001A5FA2">
            <w:pPr>
              <w:jc w:val="both"/>
              <w:rPr>
                <w:noProof/>
                <w:color w:val="000000"/>
                <w:lang w:eastAsia="en-US"/>
              </w:rPr>
            </w:pPr>
            <w:r w:rsidRPr="000B2C57">
              <w:rPr>
                <w:noProof/>
                <w:color w:val="000000"/>
                <w:lang w:eastAsia="en-US"/>
              </w:rPr>
              <w:t>И</w:t>
            </w:r>
          </w:p>
        </w:tc>
        <w:tc>
          <w:tcPr>
            <w:tcW w:w="886" w:type="pct"/>
          </w:tcPr>
          <w:p w:rsidR="000B2C57" w:rsidRPr="000B2C57" w:rsidRDefault="000B2C57" w:rsidP="001A5FA2">
            <w:pPr>
              <w:jc w:val="both"/>
              <w:rPr>
                <w:noProof/>
                <w:color w:val="000000"/>
                <w:lang w:eastAsia="en-US"/>
              </w:rPr>
            </w:pPr>
            <w:r w:rsidRPr="000B2C57">
              <w:rPr>
                <w:noProof/>
                <w:color w:val="000000"/>
                <w:lang w:eastAsia="en-US"/>
              </w:rPr>
              <w:t>Т</w:t>
            </w:r>
          </w:p>
        </w:tc>
        <w:tc>
          <w:tcPr>
            <w:tcW w:w="867" w:type="pct"/>
          </w:tcPr>
          <w:p w:rsidR="000B2C57" w:rsidRPr="000B2C57" w:rsidRDefault="000B2C57" w:rsidP="001A5FA2">
            <w:pPr>
              <w:jc w:val="both"/>
              <w:rPr>
                <w:noProof/>
                <w:color w:val="000000"/>
                <w:lang w:eastAsia="en-US"/>
              </w:rPr>
            </w:pPr>
            <w:r w:rsidRPr="000B2C57">
              <w:rPr>
                <w:noProof/>
                <w:color w:val="000000"/>
                <w:lang w:eastAsia="en-US"/>
              </w:rPr>
              <w:t>Е</w:t>
            </w:r>
          </w:p>
        </w:tc>
        <w:tc>
          <w:tcPr>
            <w:tcW w:w="803" w:type="pct"/>
          </w:tcPr>
          <w:p w:rsidR="000B2C57" w:rsidRPr="000B2C57" w:rsidRDefault="000B2C57" w:rsidP="001A5FA2">
            <w:pPr>
              <w:jc w:val="both"/>
              <w:rPr>
                <w:noProof/>
                <w:color w:val="000000"/>
                <w:lang w:eastAsia="en-US"/>
              </w:rPr>
            </w:pPr>
            <w:r w:rsidRPr="000B2C57">
              <w:rPr>
                <w:noProof/>
                <w:color w:val="000000"/>
                <w:lang w:eastAsia="en-US"/>
              </w:rPr>
              <w:t>Л</w:t>
            </w:r>
          </w:p>
        </w:tc>
        <w:tc>
          <w:tcPr>
            <w:tcW w:w="836" w:type="pct"/>
          </w:tcPr>
          <w:p w:rsidR="000B2C57" w:rsidRPr="000B2C57" w:rsidRDefault="000B2C57" w:rsidP="001A5FA2">
            <w:pPr>
              <w:jc w:val="both"/>
              <w:rPr>
                <w:noProof/>
                <w:color w:val="000000"/>
                <w:lang w:eastAsia="en-US"/>
              </w:rPr>
            </w:pPr>
            <w:r w:rsidRPr="000B2C57">
              <w:rPr>
                <w:noProof/>
                <w:color w:val="000000"/>
                <w:lang w:eastAsia="en-US"/>
              </w:rPr>
              <w:t>Ь</w:t>
            </w:r>
          </w:p>
        </w:tc>
        <w:tc>
          <w:tcPr>
            <w:tcW w:w="803" w:type="pct"/>
          </w:tcPr>
          <w:p w:rsidR="000B2C57" w:rsidRPr="000B2C57" w:rsidRDefault="000B2C57" w:rsidP="001A5FA2">
            <w:pPr>
              <w:jc w:val="both"/>
              <w:rPr>
                <w:noProof/>
                <w:color w:val="000000"/>
                <w:lang w:eastAsia="en-US"/>
              </w:rPr>
            </w:pPr>
            <w:r w:rsidRPr="000B2C57">
              <w:rPr>
                <w:noProof/>
                <w:color w:val="000000"/>
                <w:lang w:eastAsia="en-US"/>
              </w:rPr>
              <w:t>Н</w:t>
            </w:r>
          </w:p>
        </w:tc>
      </w:tr>
      <w:tr w:rsidR="000B2C57" w:rsidRPr="000B2C57" w:rsidTr="001A5FA2">
        <w:tc>
          <w:tcPr>
            <w:tcW w:w="803" w:type="pct"/>
          </w:tcPr>
          <w:p w:rsidR="000B2C57" w:rsidRPr="000B2C57" w:rsidRDefault="000B2C57" w:rsidP="001A5FA2">
            <w:pPr>
              <w:jc w:val="both"/>
              <w:rPr>
                <w:noProof/>
                <w:color w:val="000000"/>
                <w:lang w:eastAsia="en-US"/>
              </w:rPr>
            </w:pPr>
            <w:r w:rsidRPr="000B2C57">
              <w:rPr>
                <w:noProof/>
                <w:color w:val="000000"/>
                <w:lang w:eastAsia="en-US"/>
              </w:rPr>
              <w:t>А</w:t>
            </w:r>
          </w:p>
        </w:tc>
        <w:tc>
          <w:tcPr>
            <w:tcW w:w="886" w:type="pct"/>
          </w:tcPr>
          <w:p w:rsidR="000B2C57" w:rsidRPr="000B2C57" w:rsidRDefault="000B2C57" w:rsidP="001A5FA2">
            <w:pPr>
              <w:jc w:val="both"/>
              <w:rPr>
                <w:noProof/>
                <w:color w:val="000000"/>
                <w:lang w:eastAsia="en-US"/>
              </w:rPr>
            </w:pPr>
            <w:r w:rsidRPr="000B2C57">
              <w:rPr>
                <w:noProof/>
                <w:color w:val="000000"/>
                <w:lang w:eastAsia="en-US"/>
              </w:rPr>
              <w:t>Я</w:t>
            </w:r>
          </w:p>
        </w:tc>
        <w:tc>
          <w:tcPr>
            <w:tcW w:w="867" w:type="pct"/>
          </w:tcPr>
          <w:p w:rsidR="000B2C57" w:rsidRPr="000B2C57" w:rsidRDefault="000B2C57" w:rsidP="001A5FA2">
            <w:pPr>
              <w:jc w:val="both"/>
              <w:rPr>
                <w:noProof/>
                <w:color w:val="000000"/>
                <w:lang w:eastAsia="en-US"/>
              </w:rPr>
            </w:pPr>
            <w:r w:rsidRPr="000B2C57">
              <w:rPr>
                <w:noProof/>
                <w:color w:val="000000"/>
                <w:lang w:eastAsia="en-US"/>
              </w:rPr>
              <w:t>И</w:t>
            </w:r>
          </w:p>
        </w:tc>
        <w:tc>
          <w:tcPr>
            <w:tcW w:w="803" w:type="pct"/>
          </w:tcPr>
          <w:p w:rsidR="000B2C57" w:rsidRPr="000B2C57" w:rsidRDefault="000B2C57" w:rsidP="001A5FA2">
            <w:pPr>
              <w:jc w:val="both"/>
              <w:rPr>
                <w:noProof/>
                <w:color w:val="000000"/>
                <w:lang w:eastAsia="en-US"/>
              </w:rPr>
            </w:pPr>
            <w:r w:rsidRPr="000B2C57">
              <w:rPr>
                <w:noProof/>
                <w:color w:val="000000"/>
                <w:lang w:eastAsia="en-US"/>
              </w:rPr>
              <w:t>Н</w:t>
            </w:r>
          </w:p>
        </w:tc>
        <w:tc>
          <w:tcPr>
            <w:tcW w:w="836" w:type="pct"/>
          </w:tcPr>
          <w:p w:rsidR="000B2C57" w:rsidRPr="000B2C57" w:rsidRDefault="000B2C57" w:rsidP="001A5FA2">
            <w:pPr>
              <w:jc w:val="both"/>
              <w:rPr>
                <w:noProof/>
                <w:color w:val="000000"/>
                <w:lang w:eastAsia="en-US"/>
              </w:rPr>
            </w:pPr>
            <w:r w:rsidRPr="000B2C57">
              <w:rPr>
                <w:noProof/>
                <w:color w:val="000000"/>
                <w:lang w:eastAsia="en-US"/>
              </w:rPr>
              <w:t>Ф</w:t>
            </w:r>
          </w:p>
        </w:tc>
        <w:tc>
          <w:tcPr>
            <w:tcW w:w="803" w:type="pct"/>
          </w:tcPr>
          <w:p w:rsidR="000B2C57" w:rsidRPr="000B2C57" w:rsidRDefault="000B2C57" w:rsidP="001A5FA2">
            <w:pPr>
              <w:jc w:val="both"/>
              <w:rPr>
                <w:noProof/>
                <w:color w:val="000000"/>
                <w:lang w:eastAsia="en-US"/>
              </w:rPr>
            </w:pPr>
            <w:r w:rsidRPr="000B2C57">
              <w:rPr>
                <w:noProof/>
                <w:color w:val="000000"/>
                <w:lang w:eastAsia="en-US"/>
              </w:rPr>
              <w:t>О</w:t>
            </w:r>
          </w:p>
        </w:tc>
      </w:tr>
      <w:tr w:rsidR="000B2C57" w:rsidRPr="000B2C57" w:rsidTr="001A5FA2">
        <w:tc>
          <w:tcPr>
            <w:tcW w:w="803" w:type="pct"/>
          </w:tcPr>
          <w:p w:rsidR="000B2C57" w:rsidRPr="000B2C57" w:rsidRDefault="000B2C57" w:rsidP="001A5FA2">
            <w:pPr>
              <w:jc w:val="both"/>
              <w:rPr>
                <w:noProof/>
                <w:color w:val="000000"/>
                <w:lang w:eastAsia="en-US"/>
              </w:rPr>
            </w:pPr>
            <w:r w:rsidRPr="000B2C57">
              <w:rPr>
                <w:noProof/>
                <w:color w:val="000000"/>
                <w:lang w:eastAsia="en-US"/>
              </w:rPr>
              <w:t>Р</w:t>
            </w:r>
          </w:p>
        </w:tc>
        <w:tc>
          <w:tcPr>
            <w:tcW w:w="886" w:type="pct"/>
          </w:tcPr>
          <w:p w:rsidR="000B2C57" w:rsidRPr="000B2C57" w:rsidRDefault="000B2C57" w:rsidP="001A5FA2">
            <w:pPr>
              <w:jc w:val="both"/>
              <w:rPr>
                <w:noProof/>
                <w:color w:val="000000"/>
                <w:lang w:eastAsia="en-US"/>
              </w:rPr>
            </w:pPr>
            <w:r w:rsidRPr="000B2C57">
              <w:rPr>
                <w:noProof/>
                <w:color w:val="000000"/>
                <w:lang w:eastAsia="en-US"/>
              </w:rPr>
              <w:t>М</w:t>
            </w:r>
          </w:p>
        </w:tc>
        <w:tc>
          <w:tcPr>
            <w:tcW w:w="867" w:type="pct"/>
          </w:tcPr>
          <w:p w:rsidR="000B2C57" w:rsidRPr="000B2C57" w:rsidRDefault="000B2C57" w:rsidP="001A5FA2">
            <w:pPr>
              <w:jc w:val="both"/>
              <w:rPr>
                <w:noProof/>
                <w:color w:val="000000"/>
                <w:lang w:eastAsia="en-US"/>
              </w:rPr>
            </w:pPr>
            <w:r w:rsidRPr="000B2C57">
              <w:rPr>
                <w:noProof/>
                <w:color w:val="000000"/>
                <w:lang w:eastAsia="en-US"/>
              </w:rPr>
              <w:t>А</w:t>
            </w:r>
          </w:p>
        </w:tc>
        <w:tc>
          <w:tcPr>
            <w:tcW w:w="803" w:type="pct"/>
          </w:tcPr>
          <w:p w:rsidR="000B2C57" w:rsidRPr="000B2C57" w:rsidRDefault="000B2C57" w:rsidP="001A5FA2">
            <w:pPr>
              <w:jc w:val="both"/>
              <w:rPr>
                <w:noProof/>
                <w:color w:val="000000"/>
                <w:lang w:eastAsia="en-US"/>
              </w:rPr>
            </w:pPr>
            <w:r w:rsidRPr="000B2C57">
              <w:rPr>
                <w:noProof/>
                <w:color w:val="000000"/>
                <w:lang w:eastAsia="en-US"/>
              </w:rPr>
              <w:t>Ц</w:t>
            </w:r>
          </w:p>
        </w:tc>
        <w:tc>
          <w:tcPr>
            <w:tcW w:w="836" w:type="pct"/>
          </w:tcPr>
          <w:p w:rsidR="000B2C57" w:rsidRPr="000B2C57" w:rsidRDefault="000B2C57" w:rsidP="001A5FA2">
            <w:pPr>
              <w:jc w:val="both"/>
              <w:rPr>
                <w:noProof/>
                <w:color w:val="000000"/>
                <w:lang w:eastAsia="en-US"/>
              </w:rPr>
            </w:pPr>
            <w:r w:rsidRPr="000B2C57">
              <w:rPr>
                <w:noProof/>
                <w:color w:val="000000"/>
                <w:lang w:eastAsia="en-US"/>
              </w:rPr>
              <w:t>И</w:t>
            </w:r>
          </w:p>
        </w:tc>
        <w:tc>
          <w:tcPr>
            <w:tcW w:w="803" w:type="pct"/>
          </w:tcPr>
          <w:p w:rsidR="000B2C57" w:rsidRPr="000B2C57" w:rsidRDefault="000B2C57" w:rsidP="001A5FA2">
            <w:pPr>
              <w:jc w:val="both"/>
              <w:rPr>
                <w:noProof/>
                <w:color w:val="000000"/>
                <w:lang w:eastAsia="en-US"/>
              </w:rPr>
            </w:pPr>
            <w:r w:rsidRPr="000B2C57">
              <w:rPr>
                <w:noProof/>
                <w:color w:val="000000"/>
                <w:lang w:eastAsia="en-US"/>
              </w:rPr>
              <w:t>Я</w:t>
            </w:r>
          </w:p>
        </w:tc>
      </w:tr>
    </w:tbl>
    <w:p w:rsidR="000B2C57" w:rsidRPr="000B2C57" w:rsidRDefault="000B2C57" w:rsidP="000B2C57">
      <w:pPr>
        <w:ind w:firstLine="425"/>
        <w:jc w:val="both"/>
        <w:rPr>
          <w:noProof/>
          <w:color w:val="000000"/>
          <w:lang w:eastAsia="en-US"/>
        </w:rPr>
      </w:pPr>
      <w:r w:rsidRPr="000B2C57">
        <w:rPr>
          <w:noProof/>
          <w:color w:val="000000"/>
          <w:lang w:eastAsia="en-US"/>
        </w:rPr>
        <w:t>Зашифровываем начиная с левого верхнего угла, по диагонали, сверху вниз, справа налево ШТ «ДОИПТАОЕЯРЛЛИМНЬНАНФЦОИЯ»</w:t>
      </w:r>
    </w:p>
    <w:p w:rsidR="000B2C57" w:rsidRPr="000B2C57" w:rsidRDefault="000B2C57" w:rsidP="000B2C57">
      <w:pPr>
        <w:ind w:firstLine="425"/>
        <w:jc w:val="both"/>
        <w:rPr>
          <w:noProof/>
          <w:color w:val="000000"/>
          <w:lang w:eastAsia="en-US"/>
        </w:rPr>
      </w:pPr>
      <w:r w:rsidRPr="000B2C57">
        <w:rPr>
          <w:noProof/>
          <w:color w:val="000000"/>
          <w:lang w:eastAsia="en-US"/>
        </w:rPr>
        <w:t>Шифры табличной маршрутной перестановки с ключом.</w:t>
      </w:r>
    </w:p>
    <w:p w:rsidR="000B2C57" w:rsidRPr="000B2C57" w:rsidRDefault="000B2C57" w:rsidP="000B2C57">
      <w:pPr>
        <w:ind w:firstLine="425"/>
        <w:jc w:val="both"/>
        <w:rPr>
          <w:noProof/>
          <w:color w:val="000000"/>
          <w:lang w:eastAsia="en-US"/>
        </w:rPr>
      </w:pPr>
      <w:r w:rsidRPr="000B2C57">
        <w:rPr>
          <w:noProof/>
          <w:color w:val="000000"/>
          <w:lang w:eastAsia="en-US"/>
        </w:rPr>
        <w:t>Ключ – «ОТДЕЛ» записываем в основание таблицы, нумеруем столбцы согласно алфавита. В таблицу вписываем ИТ «ОПЕРАЦИОННАЯ СИСТЕМА»</w:t>
      </w:r>
    </w:p>
    <w:p w:rsidR="000B2C57" w:rsidRPr="000B2C57" w:rsidRDefault="000B2C57" w:rsidP="000B2C57">
      <w:pPr>
        <w:ind w:firstLine="425"/>
        <w:jc w:val="both"/>
        <w:rPr>
          <w:noProof/>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567"/>
        <w:gridCol w:w="567"/>
        <w:gridCol w:w="425"/>
      </w:tblGrid>
      <w:tr w:rsidR="000B2C57" w:rsidRPr="000B2C57" w:rsidTr="001A5FA2">
        <w:tc>
          <w:tcPr>
            <w:tcW w:w="534" w:type="dxa"/>
          </w:tcPr>
          <w:p w:rsidR="000B2C57" w:rsidRPr="000B2C57" w:rsidRDefault="000B2C57" w:rsidP="001A5FA2">
            <w:pPr>
              <w:jc w:val="both"/>
              <w:rPr>
                <w:noProof/>
                <w:color w:val="000000"/>
                <w:lang w:eastAsia="en-US"/>
              </w:rPr>
            </w:pPr>
            <w:r w:rsidRPr="000B2C57">
              <w:rPr>
                <w:noProof/>
                <w:color w:val="000000"/>
                <w:lang w:eastAsia="en-US"/>
              </w:rPr>
              <w:t>О</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Т</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Д</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Е</w:t>
            </w:r>
          </w:p>
        </w:tc>
        <w:tc>
          <w:tcPr>
            <w:tcW w:w="425" w:type="dxa"/>
          </w:tcPr>
          <w:p w:rsidR="000B2C57" w:rsidRPr="000B2C57" w:rsidRDefault="000B2C57" w:rsidP="001A5FA2">
            <w:pPr>
              <w:jc w:val="both"/>
              <w:rPr>
                <w:noProof/>
                <w:color w:val="000000"/>
                <w:lang w:eastAsia="en-US"/>
              </w:rPr>
            </w:pPr>
            <w:r w:rsidRPr="000B2C57">
              <w:rPr>
                <w:noProof/>
                <w:color w:val="000000"/>
                <w:lang w:eastAsia="en-US"/>
              </w:rPr>
              <w:t>Л</w:t>
            </w:r>
          </w:p>
        </w:tc>
      </w:tr>
      <w:tr w:rsidR="000B2C57" w:rsidRPr="000B2C57" w:rsidTr="001A5FA2">
        <w:tc>
          <w:tcPr>
            <w:tcW w:w="534" w:type="dxa"/>
          </w:tcPr>
          <w:p w:rsidR="000B2C57" w:rsidRPr="000B2C57" w:rsidRDefault="000B2C57" w:rsidP="001A5FA2">
            <w:pPr>
              <w:jc w:val="both"/>
              <w:rPr>
                <w:noProof/>
                <w:color w:val="000000"/>
                <w:lang w:eastAsia="en-US"/>
              </w:rPr>
            </w:pPr>
            <w:r w:rsidRPr="000B2C57">
              <w:rPr>
                <w:noProof/>
                <w:color w:val="000000"/>
                <w:lang w:eastAsia="en-US"/>
              </w:rPr>
              <w:t>4</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5</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1</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2</w:t>
            </w:r>
          </w:p>
        </w:tc>
        <w:tc>
          <w:tcPr>
            <w:tcW w:w="425" w:type="dxa"/>
          </w:tcPr>
          <w:p w:rsidR="000B2C57" w:rsidRPr="000B2C57" w:rsidRDefault="000B2C57" w:rsidP="001A5FA2">
            <w:pPr>
              <w:jc w:val="both"/>
              <w:rPr>
                <w:noProof/>
                <w:color w:val="000000"/>
                <w:lang w:eastAsia="en-US"/>
              </w:rPr>
            </w:pPr>
            <w:r w:rsidRPr="000B2C57">
              <w:rPr>
                <w:noProof/>
                <w:color w:val="000000"/>
                <w:lang w:eastAsia="en-US"/>
              </w:rPr>
              <w:t>3</w:t>
            </w:r>
          </w:p>
        </w:tc>
      </w:tr>
      <w:tr w:rsidR="000B2C57" w:rsidRPr="000B2C57" w:rsidTr="001A5FA2">
        <w:tc>
          <w:tcPr>
            <w:tcW w:w="534" w:type="dxa"/>
          </w:tcPr>
          <w:p w:rsidR="000B2C57" w:rsidRPr="000B2C57" w:rsidRDefault="000B2C57" w:rsidP="001A5FA2">
            <w:pPr>
              <w:jc w:val="both"/>
              <w:rPr>
                <w:noProof/>
                <w:color w:val="000000"/>
                <w:lang w:eastAsia="en-US"/>
              </w:rPr>
            </w:pPr>
            <w:r w:rsidRPr="000B2C57">
              <w:rPr>
                <w:noProof/>
                <w:color w:val="000000"/>
                <w:lang w:eastAsia="en-US"/>
              </w:rPr>
              <w:t>О</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П</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Е</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Р</w:t>
            </w:r>
          </w:p>
        </w:tc>
        <w:tc>
          <w:tcPr>
            <w:tcW w:w="425" w:type="dxa"/>
          </w:tcPr>
          <w:p w:rsidR="000B2C57" w:rsidRPr="000B2C57" w:rsidRDefault="000B2C57" w:rsidP="001A5FA2">
            <w:pPr>
              <w:jc w:val="both"/>
              <w:rPr>
                <w:noProof/>
                <w:color w:val="000000"/>
                <w:lang w:eastAsia="en-US"/>
              </w:rPr>
            </w:pPr>
            <w:r w:rsidRPr="000B2C57">
              <w:rPr>
                <w:noProof/>
                <w:color w:val="000000"/>
                <w:lang w:eastAsia="en-US"/>
              </w:rPr>
              <w:t>А</w:t>
            </w:r>
          </w:p>
        </w:tc>
      </w:tr>
      <w:tr w:rsidR="000B2C57" w:rsidRPr="000B2C57" w:rsidTr="001A5FA2">
        <w:tc>
          <w:tcPr>
            <w:tcW w:w="534" w:type="dxa"/>
          </w:tcPr>
          <w:p w:rsidR="000B2C57" w:rsidRPr="000B2C57" w:rsidRDefault="000B2C57" w:rsidP="001A5FA2">
            <w:pPr>
              <w:jc w:val="both"/>
              <w:rPr>
                <w:noProof/>
                <w:color w:val="000000"/>
                <w:lang w:eastAsia="en-US"/>
              </w:rPr>
            </w:pPr>
            <w:r w:rsidRPr="000B2C57">
              <w:rPr>
                <w:noProof/>
                <w:color w:val="000000"/>
                <w:lang w:eastAsia="en-US"/>
              </w:rPr>
              <w:t>Ц</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И</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О</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Н</w:t>
            </w:r>
          </w:p>
        </w:tc>
        <w:tc>
          <w:tcPr>
            <w:tcW w:w="425" w:type="dxa"/>
          </w:tcPr>
          <w:p w:rsidR="000B2C57" w:rsidRPr="000B2C57" w:rsidRDefault="000B2C57" w:rsidP="001A5FA2">
            <w:pPr>
              <w:jc w:val="both"/>
              <w:rPr>
                <w:noProof/>
                <w:color w:val="000000"/>
                <w:lang w:eastAsia="en-US"/>
              </w:rPr>
            </w:pPr>
            <w:r w:rsidRPr="000B2C57">
              <w:rPr>
                <w:noProof/>
                <w:color w:val="000000"/>
                <w:lang w:eastAsia="en-US"/>
              </w:rPr>
              <w:t>Н</w:t>
            </w:r>
          </w:p>
        </w:tc>
      </w:tr>
      <w:tr w:rsidR="000B2C57" w:rsidRPr="000B2C57" w:rsidTr="001A5FA2">
        <w:tc>
          <w:tcPr>
            <w:tcW w:w="534" w:type="dxa"/>
          </w:tcPr>
          <w:p w:rsidR="000B2C57" w:rsidRPr="000B2C57" w:rsidRDefault="000B2C57" w:rsidP="001A5FA2">
            <w:pPr>
              <w:jc w:val="both"/>
              <w:rPr>
                <w:noProof/>
                <w:color w:val="000000"/>
                <w:lang w:eastAsia="en-US"/>
              </w:rPr>
            </w:pPr>
            <w:r w:rsidRPr="000B2C57">
              <w:rPr>
                <w:noProof/>
                <w:color w:val="000000"/>
                <w:lang w:eastAsia="en-US"/>
              </w:rPr>
              <w:t>А</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Я</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С</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И</w:t>
            </w:r>
          </w:p>
        </w:tc>
        <w:tc>
          <w:tcPr>
            <w:tcW w:w="425" w:type="dxa"/>
          </w:tcPr>
          <w:p w:rsidR="000B2C57" w:rsidRPr="000B2C57" w:rsidRDefault="000B2C57" w:rsidP="001A5FA2">
            <w:pPr>
              <w:jc w:val="both"/>
              <w:rPr>
                <w:noProof/>
                <w:color w:val="000000"/>
                <w:lang w:eastAsia="en-US"/>
              </w:rPr>
            </w:pPr>
            <w:r w:rsidRPr="000B2C57">
              <w:rPr>
                <w:noProof/>
                <w:color w:val="000000"/>
                <w:lang w:eastAsia="en-US"/>
              </w:rPr>
              <w:t>С</w:t>
            </w:r>
          </w:p>
        </w:tc>
      </w:tr>
      <w:tr w:rsidR="000B2C57" w:rsidRPr="000B2C57" w:rsidTr="001A5FA2">
        <w:tc>
          <w:tcPr>
            <w:tcW w:w="534" w:type="dxa"/>
          </w:tcPr>
          <w:p w:rsidR="000B2C57" w:rsidRPr="000B2C57" w:rsidRDefault="000B2C57" w:rsidP="001A5FA2">
            <w:pPr>
              <w:jc w:val="both"/>
              <w:rPr>
                <w:noProof/>
                <w:color w:val="000000"/>
                <w:lang w:eastAsia="en-US"/>
              </w:rPr>
            </w:pPr>
            <w:r w:rsidRPr="000B2C57">
              <w:rPr>
                <w:noProof/>
                <w:color w:val="000000"/>
                <w:lang w:eastAsia="en-US"/>
              </w:rPr>
              <w:t>Т</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Е</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М</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А</w:t>
            </w:r>
          </w:p>
        </w:tc>
        <w:tc>
          <w:tcPr>
            <w:tcW w:w="425" w:type="dxa"/>
          </w:tcPr>
          <w:p w:rsidR="000B2C57" w:rsidRPr="000B2C57" w:rsidRDefault="000B2C57" w:rsidP="001A5FA2">
            <w:pPr>
              <w:jc w:val="both"/>
              <w:rPr>
                <w:noProof/>
                <w:color w:val="000000"/>
                <w:lang w:eastAsia="en-US"/>
              </w:rPr>
            </w:pPr>
            <w:r w:rsidRPr="000B2C57">
              <w:rPr>
                <w:noProof/>
                <w:color w:val="000000"/>
                <w:lang w:eastAsia="en-US"/>
              </w:rPr>
              <w:t>Б</w:t>
            </w:r>
          </w:p>
        </w:tc>
      </w:tr>
    </w:tbl>
    <w:p w:rsidR="000B2C57" w:rsidRPr="000B2C57" w:rsidRDefault="000B2C57" w:rsidP="000B2C57">
      <w:pPr>
        <w:ind w:firstLine="425"/>
        <w:jc w:val="both"/>
        <w:rPr>
          <w:noProof/>
          <w:color w:val="000000"/>
          <w:lang w:eastAsia="en-US"/>
        </w:rPr>
      </w:pPr>
      <w:r w:rsidRPr="000B2C57">
        <w:rPr>
          <w:noProof/>
          <w:color w:val="000000"/>
          <w:lang w:eastAsia="en-US"/>
        </w:rPr>
        <w:t>Зашифровываем, переписывая столбцы ШТ «ЕОСМ РНИА АНСБ ОЦАТ ПИЯЕ»</w:t>
      </w:r>
    </w:p>
    <w:p w:rsidR="000B2C57" w:rsidRPr="000B2C57" w:rsidRDefault="000B2C57" w:rsidP="000B2C57">
      <w:pPr>
        <w:autoSpaceDE w:val="0"/>
        <w:autoSpaceDN w:val="0"/>
        <w:adjustRightInd w:val="0"/>
        <w:ind w:firstLine="425"/>
        <w:rPr>
          <w:bCs/>
          <w:lang w:eastAsia="en-US"/>
        </w:rPr>
      </w:pPr>
      <w:r w:rsidRPr="000B2C57">
        <w:rPr>
          <w:bCs/>
          <w:lang w:val="en-US" w:eastAsia="en-US"/>
        </w:rPr>
        <w:t>II</w:t>
      </w:r>
      <w:r w:rsidRPr="000B2C57">
        <w:rPr>
          <w:bCs/>
          <w:lang w:eastAsia="en-US"/>
        </w:rPr>
        <w:t>. Шифры множественной перестановки.</w:t>
      </w:r>
    </w:p>
    <w:p w:rsidR="000B2C57" w:rsidRPr="000B2C57" w:rsidRDefault="000B2C57" w:rsidP="000B2C57">
      <w:pPr>
        <w:ind w:firstLine="425"/>
        <w:jc w:val="both"/>
        <w:rPr>
          <w:color w:val="000000"/>
          <w:lang w:eastAsia="en-US"/>
        </w:rPr>
      </w:pPr>
      <w:r w:rsidRPr="000B2C57">
        <w:rPr>
          <w:color w:val="000000"/>
          <w:lang w:eastAsia="en-US"/>
        </w:rPr>
        <w:t>В данном подклассе шифров используется идея повторного шифрования уже зашифрованного сообщения.</w:t>
      </w:r>
    </w:p>
    <w:p w:rsidR="000B2C57" w:rsidRPr="000B2C57" w:rsidRDefault="000B2C57" w:rsidP="000B2C57">
      <w:pPr>
        <w:ind w:firstLine="425"/>
        <w:jc w:val="both"/>
        <w:rPr>
          <w:color w:val="000000"/>
          <w:lang w:eastAsia="en-US"/>
        </w:rPr>
      </w:pPr>
      <w:r w:rsidRPr="000B2C57">
        <w:rPr>
          <w:iCs/>
          <w:color w:val="000000"/>
          <w:lang w:eastAsia="en-US"/>
        </w:rPr>
        <w:t>Шифр двойной перестановки.</w:t>
      </w:r>
      <w:r w:rsidRPr="000B2C57">
        <w:rPr>
          <w:color w:val="000000"/>
          <w:lang w:eastAsia="en-US"/>
        </w:rPr>
        <w:t xml:space="preserve"> В таблицу по определенному маршруту записывается текст сообщения, затем переставляются столбцы, а потом переставляются строки. Шифрограмма выписывается по определенному маршруту.</w:t>
      </w:r>
    </w:p>
    <w:p w:rsidR="000B2C57" w:rsidRPr="000B2C57" w:rsidRDefault="000B2C57" w:rsidP="000B2C57">
      <w:pPr>
        <w:ind w:firstLine="425"/>
        <w:jc w:val="both"/>
        <w:rPr>
          <w:noProof/>
          <w:color w:val="000000"/>
          <w:lang w:eastAsia="en-US"/>
        </w:rPr>
      </w:pPr>
      <w:r w:rsidRPr="000B2C57">
        <w:rPr>
          <w:color w:val="000000"/>
          <w:lang w:eastAsia="en-US"/>
        </w:rPr>
        <w:t xml:space="preserve">Пример шифрования </w:t>
      </w:r>
      <w:r w:rsidRPr="000B2C57">
        <w:rPr>
          <w:noProof/>
          <w:color w:val="000000"/>
          <w:lang w:eastAsia="en-US"/>
        </w:rPr>
        <w:t>сообщения «АБРАМОВ+ДЯДИНА»</w:t>
      </w:r>
      <w:r w:rsidRPr="000B2C57">
        <w:rPr>
          <w:color w:val="000000"/>
          <w:lang w:eastAsia="en-US"/>
        </w:rPr>
        <w:t xml:space="preserve"> показан на рис.1. </w:t>
      </w:r>
      <w:r w:rsidRPr="000B2C57">
        <w:rPr>
          <w:noProof/>
          <w:color w:val="000000"/>
          <w:lang w:eastAsia="en-US"/>
        </w:rPr>
        <w:t>Результат шифрования – «ОАБЯ+_АИВ_РДМНАД».</w:t>
      </w:r>
    </w:p>
    <w:p w:rsidR="000B2C57" w:rsidRPr="000B2C57" w:rsidRDefault="000B2C57" w:rsidP="000B2C57">
      <w:pPr>
        <w:ind w:firstLine="425"/>
        <w:jc w:val="both"/>
        <w:rPr>
          <w:color w:val="000000"/>
          <w:lang w:eastAsia="en-US"/>
        </w:rPr>
      </w:pPr>
    </w:p>
    <w:tbl>
      <w:tblPr>
        <w:tblW w:w="0" w:type="auto"/>
        <w:jc w:val="center"/>
        <w:tblInd w:w="-887" w:type="dxa"/>
        <w:tblLayout w:type="fixed"/>
        <w:tblLook w:val="0000" w:firstRow="0" w:lastRow="0" w:firstColumn="0" w:lastColumn="0" w:noHBand="0" w:noVBand="0"/>
      </w:tblPr>
      <w:tblGrid>
        <w:gridCol w:w="887"/>
        <w:gridCol w:w="887"/>
        <w:gridCol w:w="501"/>
        <w:gridCol w:w="501"/>
        <w:gridCol w:w="501"/>
        <w:gridCol w:w="501"/>
        <w:gridCol w:w="501"/>
        <w:gridCol w:w="236"/>
        <w:gridCol w:w="501"/>
        <w:gridCol w:w="501"/>
        <w:gridCol w:w="501"/>
        <w:gridCol w:w="501"/>
        <w:gridCol w:w="501"/>
        <w:gridCol w:w="236"/>
        <w:gridCol w:w="501"/>
        <w:gridCol w:w="501"/>
        <w:gridCol w:w="501"/>
        <w:gridCol w:w="501"/>
        <w:gridCol w:w="501"/>
      </w:tblGrid>
      <w:tr w:rsidR="000B2C57" w:rsidRPr="000B2C57" w:rsidTr="001A5FA2">
        <w:trPr>
          <w:jc w:val="center"/>
        </w:trPr>
        <w:tc>
          <w:tcPr>
            <w:tcW w:w="887" w:type="dxa"/>
          </w:tcPr>
          <w:p w:rsidR="000B2C57" w:rsidRPr="000B2C57" w:rsidRDefault="000B2C57" w:rsidP="001A5FA2">
            <w:pPr>
              <w:suppressAutoHyphens/>
              <w:spacing w:before="40" w:after="40"/>
              <w:ind w:left="-57" w:right="-57"/>
              <w:jc w:val="center"/>
            </w:pPr>
          </w:p>
        </w:tc>
        <w:tc>
          <w:tcPr>
            <w:tcW w:w="887" w:type="dxa"/>
          </w:tcPr>
          <w:p w:rsidR="000B2C57" w:rsidRPr="000B2C57" w:rsidRDefault="000B2C57" w:rsidP="001A5FA2">
            <w:pPr>
              <w:suppressAutoHyphens/>
              <w:spacing w:before="40" w:after="40"/>
              <w:ind w:left="-57" w:right="-57"/>
              <w:jc w:val="center"/>
            </w:pPr>
          </w:p>
        </w:tc>
        <w:tc>
          <w:tcPr>
            <w:tcW w:w="501" w:type="dxa"/>
            <w:tcBorders>
              <w:bottom w:val="single" w:sz="4" w:space="0" w:color="auto"/>
            </w:tcBorders>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4</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1</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3</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2</w:t>
            </w:r>
          </w:p>
        </w:tc>
        <w:tc>
          <w:tcPr>
            <w:tcW w:w="236" w:type="dxa"/>
          </w:tcPr>
          <w:p w:rsidR="000B2C57" w:rsidRPr="000B2C57" w:rsidRDefault="000B2C57" w:rsidP="001A5FA2">
            <w:pPr>
              <w:suppressAutoHyphens/>
              <w:spacing w:before="40" w:after="40"/>
              <w:ind w:left="-57" w:right="-57"/>
              <w:jc w:val="center"/>
            </w:pPr>
          </w:p>
        </w:tc>
        <w:tc>
          <w:tcPr>
            <w:tcW w:w="501" w:type="dxa"/>
            <w:tcBorders>
              <w:bottom w:val="single" w:sz="4" w:space="0" w:color="auto"/>
            </w:tcBorders>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1</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2</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3</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4</w:t>
            </w:r>
          </w:p>
        </w:tc>
        <w:tc>
          <w:tcPr>
            <w:tcW w:w="236" w:type="dxa"/>
          </w:tcPr>
          <w:p w:rsidR="000B2C57" w:rsidRPr="000B2C57" w:rsidRDefault="000B2C57" w:rsidP="001A5FA2">
            <w:pPr>
              <w:suppressAutoHyphens/>
              <w:spacing w:before="40" w:after="40"/>
              <w:ind w:left="-57" w:right="-57"/>
              <w:jc w:val="center"/>
            </w:pPr>
          </w:p>
        </w:tc>
        <w:tc>
          <w:tcPr>
            <w:tcW w:w="501" w:type="dxa"/>
            <w:tcBorders>
              <w:bottom w:val="single" w:sz="4" w:space="0" w:color="auto"/>
            </w:tcBorders>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1</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2</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3</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4</w:t>
            </w:r>
          </w:p>
        </w:tc>
      </w:tr>
      <w:tr w:rsidR="000B2C57" w:rsidRPr="000B2C57" w:rsidTr="001A5FA2">
        <w:trPr>
          <w:cantSplit/>
          <w:jc w:val="center"/>
        </w:trPr>
        <w:tc>
          <w:tcPr>
            <w:tcW w:w="887" w:type="dxa"/>
            <w:vMerge w:val="restart"/>
            <w:textDirection w:val="btLr"/>
          </w:tcPr>
          <w:p w:rsidR="000B2C57" w:rsidRPr="000B2C57" w:rsidRDefault="000B2C57" w:rsidP="001A5FA2">
            <w:pPr>
              <w:suppressAutoHyphens/>
              <w:spacing w:before="40" w:after="40"/>
              <w:ind w:left="-57" w:right="-57"/>
              <w:jc w:val="center"/>
            </w:pPr>
            <w:r w:rsidRPr="000B2C57">
              <w:t>Маршрут вписывания</w:t>
            </w:r>
          </w:p>
        </w:tc>
        <w:tc>
          <w:tcPr>
            <w:tcW w:w="887" w:type="dxa"/>
            <w:vMerge w:val="restart"/>
            <w:tcBorders>
              <w:right w:val="single" w:sz="4" w:space="0" w:color="auto"/>
            </w:tcBorders>
          </w:tcPr>
          <w:p w:rsidR="000B2C57" w:rsidRPr="000B2C57" w:rsidRDefault="00AE2C5F" w:rsidP="001A5FA2">
            <w:pPr>
              <w:suppressAutoHyphens/>
              <w:spacing w:before="40" w:after="40"/>
              <w:ind w:left="-57" w:right="-57"/>
              <w:jc w:val="center"/>
            </w:pPr>
            <w:r>
              <w:rPr>
                <w:noProof/>
              </w:rPr>
              <w:pict>
                <v:group id="_x0000_s1042" style="position:absolute;left:0;text-align:left;margin-left:.25pt;margin-top:8.2pt;width:36pt;height:45.4pt;z-index:251657216;mso-position-horizontal-relative:text;mso-position-vertical-relative:text" coordorigin="2214,11574" coordsize="720,1080">
                  <v:line id="_x0000_s1043" style="position:absolute" from="2214,11574" to="2934,11574">
                    <v:stroke endarrow="block"/>
                  </v:line>
                  <v:line id="_x0000_s1044" style="position:absolute" from="2214,11934" to="2934,11934">
                    <v:stroke endarrow="block"/>
                  </v:line>
                  <v:line id="_x0000_s1045" style="position:absolute" from="2214,12294" to="2934,12294">
                    <v:stroke endarrow="block"/>
                  </v:line>
                  <v:line id="_x0000_s1046" style="position:absolute" from="2214,12654" to="2934,12654">
                    <v:stroke endarrow="block"/>
                  </v:line>
                  <v:line id="_x0000_s1047" style="position:absolute;flip:x" from="2214,11574" to="2934,11934">
                    <v:stroke dashstyle="dash" endarrow="block"/>
                  </v:line>
                  <v:line id="_x0000_s1048" style="position:absolute;flip:x" from="2214,11934" to="2934,12294">
                    <v:stroke dashstyle="dash" endarrow="block"/>
                  </v:line>
                  <v:line id="_x0000_s1049" style="position:absolute;flip:x" from="2214,12294" to="2934,12654">
                    <v:stroke dashstyle="dash" endarrow="block"/>
                  </v:line>
                </v:group>
              </w:pic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3</w:t>
            </w:r>
          </w:p>
        </w:tc>
        <w:tc>
          <w:tcPr>
            <w:tcW w:w="501" w:type="dxa"/>
            <w:tcBorders>
              <w:top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А</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Б</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proofErr w:type="gramStart"/>
            <w:r w:rsidRPr="000B2C57">
              <w:t>Р</w:t>
            </w:r>
            <w:proofErr w:type="gramEnd"/>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А</w:t>
            </w:r>
          </w:p>
        </w:tc>
        <w:tc>
          <w:tcPr>
            <w:tcW w:w="236" w:type="dxa"/>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3</w:t>
            </w:r>
          </w:p>
        </w:tc>
        <w:tc>
          <w:tcPr>
            <w:tcW w:w="501" w:type="dxa"/>
            <w:tcBorders>
              <w:top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Б</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А</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proofErr w:type="gramStart"/>
            <w:r w:rsidRPr="000B2C57">
              <w:t>Р</w:t>
            </w:r>
            <w:proofErr w:type="gramEnd"/>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А</w:t>
            </w:r>
          </w:p>
        </w:tc>
        <w:tc>
          <w:tcPr>
            <w:tcW w:w="236" w:type="dxa"/>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tcBorders>
          </w:tcPr>
          <w:p w:rsidR="000B2C57" w:rsidRPr="000B2C57" w:rsidRDefault="000B2C57" w:rsidP="001A5FA2">
            <w:pPr>
              <w:suppressAutoHyphens/>
              <w:spacing w:before="40" w:after="40"/>
              <w:ind w:left="-57" w:right="-57"/>
              <w:jc w:val="center"/>
            </w:pPr>
            <w:r w:rsidRPr="000B2C57">
              <w:t>1</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О</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В</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М</w:t>
            </w:r>
          </w:p>
        </w:tc>
      </w:tr>
      <w:tr w:rsidR="000B2C57" w:rsidRPr="000B2C57" w:rsidTr="001A5FA2">
        <w:trPr>
          <w:cantSplit/>
          <w:jc w:val="center"/>
        </w:trPr>
        <w:tc>
          <w:tcPr>
            <w:tcW w:w="887" w:type="dxa"/>
            <w:vMerge/>
          </w:tcPr>
          <w:p w:rsidR="000B2C57" w:rsidRPr="000B2C57" w:rsidRDefault="000B2C57" w:rsidP="001A5FA2">
            <w:pPr>
              <w:suppressAutoHyphens/>
              <w:spacing w:before="40" w:after="40"/>
              <w:ind w:left="-57" w:right="-57"/>
              <w:jc w:val="center"/>
            </w:pPr>
          </w:p>
        </w:tc>
        <w:tc>
          <w:tcPr>
            <w:tcW w:w="887" w:type="dxa"/>
            <w:vMerge/>
            <w:tcBorders>
              <w:right w:val="single" w:sz="4" w:space="0" w:color="auto"/>
            </w:tcBorders>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1</w:t>
            </w:r>
          </w:p>
        </w:tc>
        <w:tc>
          <w:tcPr>
            <w:tcW w:w="501" w:type="dxa"/>
            <w:tcBorders>
              <w:top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М</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О</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В</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w:t>
            </w:r>
          </w:p>
        </w:tc>
        <w:tc>
          <w:tcPr>
            <w:tcW w:w="236" w:type="dxa"/>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1</w:t>
            </w:r>
          </w:p>
        </w:tc>
        <w:tc>
          <w:tcPr>
            <w:tcW w:w="501" w:type="dxa"/>
            <w:tcBorders>
              <w:top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О</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В</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М</w:t>
            </w:r>
          </w:p>
        </w:tc>
        <w:tc>
          <w:tcPr>
            <w:tcW w:w="236" w:type="dxa"/>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tcBorders>
          </w:tcPr>
          <w:p w:rsidR="000B2C57" w:rsidRPr="000B2C57" w:rsidRDefault="000B2C57" w:rsidP="001A5FA2">
            <w:pPr>
              <w:suppressAutoHyphens/>
              <w:spacing w:before="40" w:after="40"/>
              <w:ind w:left="-57" w:right="-57"/>
              <w:jc w:val="center"/>
            </w:pPr>
            <w:r w:rsidRPr="000B2C57">
              <w:t>2</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А</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_</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_</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Н</w:t>
            </w:r>
          </w:p>
        </w:tc>
      </w:tr>
      <w:tr w:rsidR="000B2C57" w:rsidRPr="000B2C57" w:rsidTr="001A5FA2">
        <w:trPr>
          <w:cantSplit/>
          <w:jc w:val="center"/>
        </w:trPr>
        <w:tc>
          <w:tcPr>
            <w:tcW w:w="887" w:type="dxa"/>
            <w:vMerge/>
          </w:tcPr>
          <w:p w:rsidR="000B2C57" w:rsidRPr="000B2C57" w:rsidRDefault="000B2C57" w:rsidP="001A5FA2">
            <w:pPr>
              <w:suppressAutoHyphens/>
              <w:spacing w:before="40" w:after="40"/>
              <w:ind w:left="-57" w:right="-57"/>
              <w:jc w:val="center"/>
            </w:pPr>
          </w:p>
        </w:tc>
        <w:tc>
          <w:tcPr>
            <w:tcW w:w="887" w:type="dxa"/>
            <w:vMerge/>
            <w:tcBorders>
              <w:right w:val="single" w:sz="4" w:space="0" w:color="auto"/>
            </w:tcBorders>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4</w:t>
            </w:r>
          </w:p>
        </w:tc>
        <w:tc>
          <w:tcPr>
            <w:tcW w:w="501" w:type="dxa"/>
            <w:tcBorders>
              <w:top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Д</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Я</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Д</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И</w:t>
            </w:r>
          </w:p>
        </w:tc>
        <w:tc>
          <w:tcPr>
            <w:tcW w:w="236" w:type="dxa"/>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4</w:t>
            </w:r>
          </w:p>
        </w:tc>
        <w:tc>
          <w:tcPr>
            <w:tcW w:w="501" w:type="dxa"/>
            <w:tcBorders>
              <w:top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Я</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И</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Д</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Д</w:t>
            </w:r>
          </w:p>
        </w:tc>
        <w:tc>
          <w:tcPr>
            <w:tcW w:w="236" w:type="dxa"/>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tcBorders>
          </w:tcPr>
          <w:p w:rsidR="000B2C57" w:rsidRPr="000B2C57" w:rsidRDefault="000B2C57" w:rsidP="001A5FA2">
            <w:pPr>
              <w:suppressAutoHyphens/>
              <w:spacing w:before="40" w:after="40"/>
              <w:ind w:left="-57" w:right="-57"/>
              <w:jc w:val="center"/>
            </w:pPr>
            <w:r w:rsidRPr="000B2C57">
              <w:t>3</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Б</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А</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proofErr w:type="gramStart"/>
            <w:r w:rsidRPr="000B2C57">
              <w:t>Р</w:t>
            </w:r>
            <w:proofErr w:type="gramEnd"/>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А</w:t>
            </w:r>
          </w:p>
        </w:tc>
      </w:tr>
      <w:tr w:rsidR="000B2C57" w:rsidRPr="000B2C57" w:rsidTr="001A5FA2">
        <w:trPr>
          <w:cantSplit/>
          <w:jc w:val="center"/>
        </w:trPr>
        <w:tc>
          <w:tcPr>
            <w:tcW w:w="887" w:type="dxa"/>
            <w:vMerge/>
          </w:tcPr>
          <w:p w:rsidR="000B2C57" w:rsidRPr="000B2C57" w:rsidRDefault="000B2C57" w:rsidP="001A5FA2">
            <w:pPr>
              <w:suppressAutoHyphens/>
              <w:spacing w:before="40" w:after="40"/>
              <w:ind w:left="-57" w:right="-57"/>
              <w:jc w:val="center"/>
            </w:pPr>
          </w:p>
        </w:tc>
        <w:tc>
          <w:tcPr>
            <w:tcW w:w="887" w:type="dxa"/>
            <w:vMerge/>
            <w:tcBorders>
              <w:right w:val="single" w:sz="4" w:space="0" w:color="auto"/>
            </w:tcBorders>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2</w:t>
            </w:r>
          </w:p>
        </w:tc>
        <w:tc>
          <w:tcPr>
            <w:tcW w:w="501" w:type="dxa"/>
            <w:tcBorders>
              <w:top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Н</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А</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_</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_</w:t>
            </w:r>
          </w:p>
        </w:tc>
        <w:tc>
          <w:tcPr>
            <w:tcW w:w="236" w:type="dxa"/>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2</w:t>
            </w:r>
          </w:p>
        </w:tc>
        <w:tc>
          <w:tcPr>
            <w:tcW w:w="501" w:type="dxa"/>
            <w:tcBorders>
              <w:top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А</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_</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_</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Н</w:t>
            </w:r>
          </w:p>
        </w:tc>
        <w:tc>
          <w:tcPr>
            <w:tcW w:w="236" w:type="dxa"/>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tcBorders>
          </w:tcPr>
          <w:p w:rsidR="000B2C57" w:rsidRPr="000B2C57" w:rsidRDefault="000B2C57" w:rsidP="001A5FA2">
            <w:pPr>
              <w:suppressAutoHyphens/>
              <w:spacing w:before="40" w:after="40"/>
              <w:ind w:left="-57" w:right="-57"/>
              <w:jc w:val="center"/>
            </w:pPr>
            <w:r w:rsidRPr="000B2C57">
              <w:t>4</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Я</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И</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Д</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Д</w:t>
            </w:r>
          </w:p>
        </w:tc>
      </w:tr>
      <w:tr w:rsidR="000B2C57" w:rsidRPr="000B2C57" w:rsidTr="001A5FA2">
        <w:trPr>
          <w:cantSplit/>
          <w:jc w:val="center"/>
        </w:trPr>
        <w:tc>
          <w:tcPr>
            <w:tcW w:w="887" w:type="dxa"/>
          </w:tcPr>
          <w:p w:rsidR="000B2C57" w:rsidRPr="000B2C57" w:rsidRDefault="000B2C57" w:rsidP="001A5FA2">
            <w:pPr>
              <w:suppressAutoHyphens/>
              <w:spacing w:before="40" w:after="40"/>
              <w:ind w:left="-57" w:right="-57"/>
              <w:jc w:val="center"/>
            </w:pPr>
          </w:p>
        </w:tc>
        <w:tc>
          <w:tcPr>
            <w:tcW w:w="887" w:type="dxa"/>
          </w:tcPr>
          <w:p w:rsidR="000B2C57" w:rsidRPr="000B2C57" w:rsidRDefault="000B2C57" w:rsidP="001A5FA2">
            <w:pPr>
              <w:suppressAutoHyphens/>
              <w:spacing w:before="40" w:after="40"/>
              <w:ind w:left="-57" w:right="-57"/>
              <w:jc w:val="center"/>
            </w:pPr>
          </w:p>
        </w:tc>
        <w:tc>
          <w:tcPr>
            <w:tcW w:w="2505" w:type="dxa"/>
            <w:gridSpan w:val="5"/>
            <w:tcBorders>
              <w:top w:val="single" w:sz="4" w:space="0" w:color="auto"/>
            </w:tcBorders>
            <w:vAlign w:val="center"/>
          </w:tcPr>
          <w:p w:rsidR="000B2C57" w:rsidRPr="000B2C57" w:rsidRDefault="000B2C57" w:rsidP="001A5FA2">
            <w:pPr>
              <w:suppressAutoHyphens/>
              <w:spacing w:before="40" w:after="40"/>
              <w:ind w:left="-57" w:right="-57"/>
              <w:jc w:val="center"/>
            </w:pPr>
            <w:r w:rsidRPr="000B2C57">
              <w:t>Исходная таблица</w:t>
            </w:r>
          </w:p>
        </w:tc>
        <w:tc>
          <w:tcPr>
            <w:tcW w:w="236" w:type="dxa"/>
            <w:vAlign w:val="center"/>
          </w:tcPr>
          <w:p w:rsidR="000B2C57" w:rsidRPr="000B2C57" w:rsidRDefault="000B2C57" w:rsidP="001A5FA2">
            <w:pPr>
              <w:suppressAutoHyphens/>
              <w:spacing w:before="40" w:after="40"/>
              <w:ind w:left="-57" w:right="-57"/>
              <w:jc w:val="center"/>
            </w:pPr>
          </w:p>
        </w:tc>
        <w:tc>
          <w:tcPr>
            <w:tcW w:w="2505" w:type="dxa"/>
            <w:gridSpan w:val="5"/>
            <w:vAlign w:val="center"/>
          </w:tcPr>
          <w:p w:rsidR="000B2C57" w:rsidRPr="000B2C57" w:rsidRDefault="000B2C57" w:rsidP="001A5FA2">
            <w:pPr>
              <w:suppressAutoHyphens/>
              <w:spacing w:before="40" w:after="40"/>
              <w:ind w:left="-57" w:right="-57"/>
              <w:jc w:val="center"/>
            </w:pPr>
            <w:r w:rsidRPr="000B2C57">
              <w:t>Перестановка столбцов</w:t>
            </w:r>
          </w:p>
        </w:tc>
        <w:tc>
          <w:tcPr>
            <w:tcW w:w="236" w:type="dxa"/>
            <w:vAlign w:val="center"/>
          </w:tcPr>
          <w:p w:rsidR="000B2C57" w:rsidRPr="000B2C57" w:rsidRDefault="000B2C57" w:rsidP="001A5FA2">
            <w:pPr>
              <w:suppressAutoHyphens/>
              <w:spacing w:before="40" w:after="40"/>
              <w:ind w:left="-57" w:right="-57"/>
              <w:jc w:val="center"/>
            </w:pPr>
          </w:p>
        </w:tc>
        <w:tc>
          <w:tcPr>
            <w:tcW w:w="2505" w:type="dxa"/>
            <w:gridSpan w:val="5"/>
            <w:vAlign w:val="center"/>
          </w:tcPr>
          <w:p w:rsidR="000B2C57" w:rsidRPr="000B2C57" w:rsidRDefault="000B2C57" w:rsidP="001A5FA2">
            <w:pPr>
              <w:suppressAutoHyphens/>
              <w:spacing w:before="40" w:after="40"/>
              <w:ind w:left="-57" w:right="-57"/>
              <w:jc w:val="center"/>
            </w:pPr>
            <w:r w:rsidRPr="000B2C57">
              <w:t>Перестановка строк</w:t>
            </w:r>
          </w:p>
        </w:tc>
      </w:tr>
      <w:tr w:rsidR="000B2C57" w:rsidRPr="000B2C57" w:rsidTr="001A5FA2">
        <w:trPr>
          <w:cantSplit/>
          <w:trHeight w:val="533"/>
          <w:jc w:val="center"/>
        </w:trPr>
        <w:tc>
          <w:tcPr>
            <w:tcW w:w="887" w:type="dxa"/>
          </w:tcPr>
          <w:p w:rsidR="000B2C57" w:rsidRPr="000B2C57" w:rsidRDefault="000B2C57" w:rsidP="001A5FA2">
            <w:pPr>
              <w:suppressAutoHyphens/>
              <w:spacing w:before="40" w:after="40"/>
              <w:ind w:left="-57" w:right="-57"/>
              <w:jc w:val="center"/>
            </w:pPr>
          </w:p>
        </w:tc>
        <w:tc>
          <w:tcPr>
            <w:tcW w:w="887" w:type="dxa"/>
          </w:tcPr>
          <w:p w:rsidR="000B2C57" w:rsidRPr="000B2C57" w:rsidRDefault="000B2C57" w:rsidP="001A5FA2">
            <w:pPr>
              <w:suppressAutoHyphens/>
              <w:spacing w:before="40" w:after="40"/>
              <w:ind w:left="-57" w:right="-57"/>
              <w:jc w:val="center"/>
            </w:pPr>
          </w:p>
        </w:tc>
        <w:tc>
          <w:tcPr>
            <w:tcW w:w="2505" w:type="dxa"/>
            <w:gridSpan w:val="5"/>
            <w:vAlign w:val="center"/>
          </w:tcPr>
          <w:p w:rsidR="000B2C57" w:rsidRPr="000B2C57" w:rsidRDefault="000B2C57" w:rsidP="001A5FA2">
            <w:pPr>
              <w:suppressAutoHyphens/>
              <w:spacing w:before="40" w:after="40"/>
              <w:ind w:left="-57" w:right="-57"/>
              <w:jc w:val="center"/>
            </w:pPr>
          </w:p>
        </w:tc>
        <w:tc>
          <w:tcPr>
            <w:tcW w:w="236" w:type="dxa"/>
            <w:vAlign w:val="center"/>
          </w:tcPr>
          <w:p w:rsidR="000B2C57" w:rsidRPr="000B2C57" w:rsidRDefault="000B2C57" w:rsidP="001A5FA2">
            <w:pPr>
              <w:suppressAutoHyphens/>
              <w:spacing w:before="40" w:after="40"/>
              <w:ind w:left="-57" w:right="-57"/>
              <w:jc w:val="center"/>
            </w:pPr>
          </w:p>
        </w:tc>
        <w:tc>
          <w:tcPr>
            <w:tcW w:w="2505" w:type="dxa"/>
            <w:gridSpan w:val="5"/>
            <w:vAlign w:val="center"/>
          </w:tcPr>
          <w:p w:rsidR="000B2C57" w:rsidRPr="000B2C57" w:rsidRDefault="000B2C57" w:rsidP="001A5FA2">
            <w:pPr>
              <w:suppressAutoHyphens/>
              <w:spacing w:before="40" w:after="40"/>
              <w:ind w:left="-57" w:right="-57"/>
              <w:jc w:val="center"/>
            </w:pPr>
          </w:p>
        </w:tc>
        <w:tc>
          <w:tcPr>
            <w:tcW w:w="236" w:type="dxa"/>
            <w:vAlign w:val="center"/>
          </w:tcPr>
          <w:p w:rsidR="000B2C57" w:rsidRPr="000B2C57" w:rsidRDefault="000B2C57" w:rsidP="001A5FA2">
            <w:pPr>
              <w:suppressAutoHyphens/>
              <w:spacing w:before="40" w:after="40"/>
              <w:ind w:left="-57" w:right="-57"/>
              <w:jc w:val="center"/>
            </w:pPr>
          </w:p>
        </w:tc>
        <w:tc>
          <w:tcPr>
            <w:tcW w:w="2505" w:type="dxa"/>
            <w:gridSpan w:val="5"/>
            <w:vAlign w:val="center"/>
          </w:tcPr>
          <w:p w:rsidR="000B2C57" w:rsidRPr="000B2C57" w:rsidRDefault="00AE2C5F" w:rsidP="001A5FA2">
            <w:pPr>
              <w:suppressAutoHyphens/>
              <w:spacing w:before="40" w:after="40"/>
              <w:ind w:left="-57" w:right="-57"/>
              <w:jc w:val="center"/>
            </w:pPr>
            <w:r>
              <w:rPr>
                <w:noProof/>
              </w:rPr>
              <w:pict>
                <v:group id="_x0000_s1050" style="position:absolute;left:0;text-align:left;margin-left:30.25pt;margin-top:3.4pt;width:81pt;height:18.05pt;z-index:251658240;mso-position-horizontal-relative:text;mso-position-vertical-relative:text" coordorigin="9234,13553" coordsize="1620,361">
                  <v:line id="_x0000_s1051" style="position:absolute" from="9234,13553" to="9234,13913">
                    <v:stroke endarrow="block"/>
                  </v:line>
                  <v:line id="_x0000_s1052" style="position:absolute" from="9774,13554" to="9774,13914">
                    <v:stroke endarrow="block"/>
                  </v:line>
                  <v:line id="_x0000_s1053" style="position:absolute" from="10314,13554" to="10314,13914">
                    <v:stroke endarrow="block"/>
                  </v:line>
                  <v:line id="_x0000_s1054" style="position:absolute" from="10854,13554" to="10854,13914">
                    <v:stroke endarrow="block"/>
                  </v:line>
                  <v:line id="_x0000_s1055" style="position:absolute;flip:y" from="9234,13554" to="9774,13914">
                    <v:stroke dashstyle="dash" endarrow="block"/>
                  </v:line>
                  <v:line id="_x0000_s1056" style="position:absolute;flip:y" from="9774,13554" to="10314,13914">
                    <v:stroke dashstyle="dash" endarrow="block"/>
                  </v:line>
                  <v:line id="_x0000_s1057" style="position:absolute;flip:y" from="10314,13554" to="10854,13914">
                    <v:stroke dashstyle="dash" endarrow="block"/>
                  </v:line>
                </v:group>
              </w:pict>
            </w:r>
          </w:p>
        </w:tc>
      </w:tr>
      <w:tr w:rsidR="000B2C57" w:rsidRPr="000B2C57" w:rsidTr="001A5FA2">
        <w:trPr>
          <w:cantSplit/>
          <w:jc w:val="center"/>
        </w:trPr>
        <w:tc>
          <w:tcPr>
            <w:tcW w:w="887" w:type="dxa"/>
          </w:tcPr>
          <w:p w:rsidR="000B2C57" w:rsidRPr="000B2C57" w:rsidRDefault="000B2C57" w:rsidP="001A5FA2">
            <w:pPr>
              <w:suppressAutoHyphens/>
              <w:spacing w:before="40" w:after="40"/>
              <w:ind w:left="-57" w:right="-57"/>
              <w:jc w:val="center"/>
            </w:pPr>
          </w:p>
        </w:tc>
        <w:tc>
          <w:tcPr>
            <w:tcW w:w="887" w:type="dxa"/>
          </w:tcPr>
          <w:p w:rsidR="000B2C57" w:rsidRPr="000B2C57" w:rsidRDefault="000B2C57" w:rsidP="001A5FA2">
            <w:pPr>
              <w:suppressAutoHyphens/>
              <w:spacing w:before="40" w:after="40"/>
              <w:ind w:left="-57" w:right="-57"/>
              <w:jc w:val="center"/>
            </w:pPr>
          </w:p>
        </w:tc>
        <w:tc>
          <w:tcPr>
            <w:tcW w:w="2505" w:type="dxa"/>
            <w:gridSpan w:val="5"/>
            <w:vAlign w:val="center"/>
          </w:tcPr>
          <w:p w:rsidR="000B2C57" w:rsidRPr="000B2C57" w:rsidRDefault="000B2C57" w:rsidP="001A5FA2">
            <w:pPr>
              <w:suppressAutoHyphens/>
              <w:spacing w:before="40" w:after="40"/>
              <w:ind w:left="-57" w:right="-57"/>
              <w:jc w:val="center"/>
            </w:pPr>
          </w:p>
        </w:tc>
        <w:tc>
          <w:tcPr>
            <w:tcW w:w="236" w:type="dxa"/>
            <w:vAlign w:val="center"/>
          </w:tcPr>
          <w:p w:rsidR="000B2C57" w:rsidRPr="000B2C57" w:rsidRDefault="000B2C57" w:rsidP="001A5FA2">
            <w:pPr>
              <w:suppressAutoHyphens/>
              <w:spacing w:before="40" w:after="40"/>
              <w:ind w:left="-57" w:right="-57"/>
              <w:jc w:val="center"/>
            </w:pPr>
          </w:p>
        </w:tc>
        <w:tc>
          <w:tcPr>
            <w:tcW w:w="2505" w:type="dxa"/>
            <w:gridSpan w:val="5"/>
            <w:vAlign w:val="center"/>
          </w:tcPr>
          <w:p w:rsidR="000B2C57" w:rsidRPr="000B2C57" w:rsidRDefault="000B2C57" w:rsidP="001A5FA2">
            <w:pPr>
              <w:suppressAutoHyphens/>
              <w:spacing w:before="40" w:after="40"/>
              <w:ind w:left="-57" w:right="-57"/>
              <w:jc w:val="center"/>
            </w:pPr>
          </w:p>
        </w:tc>
        <w:tc>
          <w:tcPr>
            <w:tcW w:w="236" w:type="dxa"/>
            <w:vAlign w:val="center"/>
          </w:tcPr>
          <w:p w:rsidR="000B2C57" w:rsidRPr="000B2C57" w:rsidRDefault="000B2C57" w:rsidP="001A5FA2">
            <w:pPr>
              <w:suppressAutoHyphens/>
              <w:spacing w:before="40" w:after="40"/>
              <w:ind w:left="-57" w:right="-57"/>
              <w:jc w:val="center"/>
            </w:pPr>
          </w:p>
        </w:tc>
        <w:tc>
          <w:tcPr>
            <w:tcW w:w="2505" w:type="dxa"/>
            <w:gridSpan w:val="5"/>
            <w:vAlign w:val="center"/>
          </w:tcPr>
          <w:p w:rsidR="000B2C57" w:rsidRPr="000B2C57" w:rsidRDefault="000B2C57" w:rsidP="001A5FA2">
            <w:pPr>
              <w:suppressAutoHyphens/>
              <w:spacing w:before="40" w:after="40"/>
              <w:ind w:left="-57" w:right="-57"/>
              <w:jc w:val="center"/>
            </w:pPr>
            <w:r w:rsidRPr="000B2C57">
              <w:t>Маршрут выписывания</w:t>
            </w:r>
          </w:p>
        </w:tc>
      </w:tr>
    </w:tbl>
    <w:p w:rsidR="000B2C57" w:rsidRPr="000B2C57" w:rsidRDefault="000B2C57" w:rsidP="000B2C57">
      <w:pPr>
        <w:ind w:firstLine="425"/>
        <w:jc w:val="center"/>
        <w:rPr>
          <w:lang w:eastAsia="en-US"/>
        </w:rPr>
      </w:pPr>
      <w:r w:rsidRPr="000B2C57">
        <w:rPr>
          <w:lang w:eastAsia="en-US"/>
        </w:rPr>
        <w:t>Пример использования шифра двойной перестановки</w:t>
      </w:r>
    </w:p>
    <w:p w:rsidR="000B2C57" w:rsidRPr="000B2C57" w:rsidRDefault="000B2C57" w:rsidP="000B2C57">
      <w:pPr>
        <w:ind w:firstLine="425"/>
        <w:jc w:val="both"/>
        <w:rPr>
          <w:color w:val="000000"/>
          <w:lang w:eastAsia="en-US"/>
        </w:rPr>
      </w:pPr>
      <w:r w:rsidRPr="000B2C57">
        <w:rPr>
          <w:color w:val="000000"/>
          <w:lang w:eastAsia="en-US"/>
        </w:rPr>
        <w:t>Ключом к шифру являются размеры таблицы, маршруты вписывания и выписывания, а также порядки перестановки столбцов и строк. Если маршруты являются фиксированными величинами, то количество ключей равно n!*m!, n и m – количество столбцов и строк в таблице.</w:t>
      </w:r>
    </w:p>
    <w:p w:rsidR="00A42A40" w:rsidRPr="00A42A40" w:rsidRDefault="00A42A40" w:rsidP="00A42A40">
      <w:pPr>
        <w:ind w:left="705"/>
        <w:rPr>
          <w:i/>
          <w:iCs/>
          <w:sz w:val="28"/>
          <w:szCs w:val="28"/>
        </w:rPr>
      </w:pPr>
    </w:p>
    <w:p w:rsidR="000B2C57" w:rsidRDefault="000B2C57" w:rsidP="000B2C57">
      <w:pPr>
        <w:ind w:firstLine="720"/>
        <w:jc w:val="center"/>
        <w:rPr>
          <w:b/>
        </w:rPr>
      </w:pPr>
      <w:r w:rsidRPr="00D0179B">
        <w:rPr>
          <w:b/>
        </w:rPr>
        <w:t>Задания для практического занятия:</w:t>
      </w:r>
    </w:p>
    <w:p w:rsidR="000B2C57" w:rsidRPr="000B2C57" w:rsidRDefault="000B2C57" w:rsidP="000B2C57">
      <w:pPr>
        <w:jc w:val="both"/>
        <w:rPr>
          <w:rFonts w:eastAsia="SFRM1000"/>
        </w:rPr>
      </w:pPr>
      <w:r w:rsidRPr="000B2C57">
        <w:rPr>
          <w:rFonts w:eastAsia="SFRM1000"/>
        </w:rPr>
        <w:t>1</w:t>
      </w:r>
      <w:proofErr w:type="gramStart"/>
      <w:r w:rsidRPr="000B2C57">
        <w:rPr>
          <w:rFonts w:eastAsia="SFRM1000"/>
        </w:rPr>
        <w:t xml:space="preserve"> О</w:t>
      </w:r>
      <w:proofErr w:type="gramEnd"/>
      <w:r w:rsidRPr="000B2C57">
        <w:rPr>
          <w:rFonts w:eastAsia="SFRM1000"/>
        </w:rPr>
        <w:t>пределить количество возможных перестановок в Фамилии Имени Отчестве студента, посчитать время перебора всех комбинаций с применением компьютера с производительностью 1 000 000 комбинаций в секунду.</w:t>
      </w:r>
    </w:p>
    <w:p w:rsidR="000B2C57" w:rsidRPr="002C4C3D" w:rsidRDefault="000B2C57" w:rsidP="000B2C57">
      <w:pPr>
        <w:jc w:val="both"/>
        <w:rPr>
          <w:rFonts w:eastAsia="SFRM1000"/>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
        <w:gridCol w:w="325"/>
        <w:gridCol w:w="325"/>
        <w:gridCol w:w="325"/>
        <w:gridCol w:w="325"/>
        <w:gridCol w:w="325"/>
        <w:gridCol w:w="325"/>
        <w:gridCol w:w="325"/>
        <w:gridCol w:w="325"/>
        <w:gridCol w:w="325"/>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0B2C57" w:rsidRPr="002C4C3D" w:rsidTr="001A5FA2">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r>
      <w:tr w:rsidR="000B2C57" w:rsidRPr="002C4C3D" w:rsidTr="001A5FA2">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r>
      <w:tr w:rsidR="000B2C57" w:rsidRPr="002C4C3D" w:rsidTr="001A5FA2">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r>
      <w:tr w:rsidR="000B2C57" w:rsidRPr="002C4C3D" w:rsidTr="001A5FA2">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r>
      <w:tr w:rsidR="000B2C57" w:rsidRPr="002C4C3D" w:rsidTr="001A5FA2">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r>
      <w:tr w:rsidR="000B2C57" w:rsidRPr="002C4C3D" w:rsidTr="001A5FA2">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r>
      <w:tr w:rsidR="000B2C57" w:rsidRPr="002C4C3D" w:rsidTr="001A5FA2">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r>
      <w:tr w:rsidR="000B2C57" w:rsidRPr="002C4C3D" w:rsidTr="001A5FA2">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r>
      <w:tr w:rsidR="000B2C57" w:rsidRPr="002C4C3D" w:rsidTr="001A5FA2">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r>
      <w:tr w:rsidR="000B2C57" w:rsidRPr="002C4C3D" w:rsidTr="001A5FA2">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r>
    </w:tbl>
    <w:p w:rsidR="000B2C57" w:rsidRPr="002C4C3D" w:rsidRDefault="000B2C57" w:rsidP="000B2C57">
      <w:pPr>
        <w:ind w:firstLine="425"/>
        <w:jc w:val="both"/>
        <w:rPr>
          <w:color w:val="000000"/>
          <w:lang w:eastAsia="en-US"/>
        </w:rPr>
      </w:pPr>
    </w:p>
    <w:p w:rsidR="000B2C57" w:rsidRPr="000B2C57" w:rsidRDefault="000B2C57" w:rsidP="000B2C57">
      <w:pPr>
        <w:jc w:val="both"/>
        <w:rPr>
          <w:color w:val="000000"/>
          <w:lang w:eastAsia="en-US"/>
        </w:rPr>
      </w:pPr>
      <w:r w:rsidRPr="000B2C57">
        <w:rPr>
          <w:color w:val="000000"/>
          <w:lang w:eastAsia="en-US"/>
        </w:rPr>
        <w:t>2: Зашифровать собственные ФИО методом обратного написания.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89"/>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0B2C57" w:rsidRPr="000B2C57" w:rsidTr="001A5FA2">
        <w:tc>
          <w:tcPr>
            <w:tcW w:w="641" w:type="dxa"/>
          </w:tcPr>
          <w:p w:rsidR="000B2C57" w:rsidRPr="000B2C57" w:rsidRDefault="000B2C57" w:rsidP="001A5FA2">
            <w:pPr>
              <w:jc w:val="both"/>
              <w:rPr>
                <w:color w:val="000000"/>
                <w:lang w:eastAsia="en-US"/>
              </w:rPr>
            </w:pPr>
            <w:proofErr w:type="gramStart"/>
            <w:r w:rsidRPr="000B2C57">
              <w:rPr>
                <w:color w:val="000000"/>
                <w:lang w:eastAsia="en-US"/>
              </w:rPr>
              <w:t>ИТ</w:t>
            </w:r>
            <w:proofErr w:type="gramEnd"/>
          </w:p>
        </w:tc>
        <w:tc>
          <w:tcPr>
            <w:tcW w:w="289"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r>
      <w:tr w:rsidR="000B2C57" w:rsidRPr="000B2C57" w:rsidTr="001A5FA2">
        <w:tc>
          <w:tcPr>
            <w:tcW w:w="641" w:type="dxa"/>
          </w:tcPr>
          <w:p w:rsidR="000B2C57" w:rsidRPr="000B2C57" w:rsidRDefault="000B2C57" w:rsidP="001A5FA2">
            <w:pPr>
              <w:jc w:val="both"/>
              <w:rPr>
                <w:color w:val="000000"/>
                <w:lang w:eastAsia="en-US"/>
              </w:rPr>
            </w:pPr>
          </w:p>
        </w:tc>
        <w:tc>
          <w:tcPr>
            <w:tcW w:w="289"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r>
      <w:tr w:rsidR="000B2C57" w:rsidRPr="000B2C57" w:rsidTr="001A5FA2">
        <w:tc>
          <w:tcPr>
            <w:tcW w:w="641" w:type="dxa"/>
          </w:tcPr>
          <w:p w:rsidR="000B2C57" w:rsidRPr="000B2C57" w:rsidRDefault="000B2C57" w:rsidP="001A5FA2">
            <w:pPr>
              <w:jc w:val="both"/>
              <w:rPr>
                <w:color w:val="000000"/>
                <w:lang w:eastAsia="en-US"/>
              </w:rPr>
            </w:pPr>
            <w:proofErr w:type="gramStart"/>
            <w:r w:rsidRPr="000B2C57">
              <w:rPr>
                <w:color w:val="000000"/>
                <w:lang w:eastAsia="en-US"/>
              </w:rPr>
              <w:t>ШТ</w:t>
            </w:r>
            <w:proofErr w:type="gramEnd"/>
          </w:p>
        </w:tc>
        <w:tc>
          <w:tcPr>
            <w:tcW w:w="289"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r>
    </w:tbl>
    <w:p w:rsidR="000B2C57" w:rsidRPr="000B2C57" w:rsidRDefault="000B2C57" w:rsidP="000B2C57">
      <w:pPr>
        <w:ind w:firstLine="425"/>
        <w:jc w:val="both"/>
        <w:rPr>
          <w:color w:val="000000"/>
          <w:lang w:eastAsia="en-US"/>
        </w:rPr>
      </w:pPr>
    </w:p>
    <w:p w:rsidR="000B2C57" w:rsidRPr="000B2C57" w:rsidRDefault="000B2C57" w:rsidP="000B2C57">
      <w:pPr>
        <w:jc w:val="both"/>
        <w:rPr>
          <w:color w:val="000000"/>
          <w:lang w:eastAsia="en-US"/>
        </w:rPr>
      </w:pPr>
      <w:r w:rsidRPr="000B2C57">
        <w:rPr>
          <w:color w:val="000000"/>
          <w:lang w:eastAsia="en-US"/>
        </w:rPr>
        <w:t>3: Зашифровать собственные ФИО перестановки соседних букв.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16"/>
        <w:gridCol w:w="316"/>
        <w:gridCol w:w="316"/>
        <w:gridCol w:w="316"/>
        <w:gridCol w:w="316"/>
        <w:gridCol w:w="316"/>
        <w:gridCol w:w="316"/>
        <w:gridCol w:w="316"/>
        <w:gridCol w:w="316"/>
        <w:gridCol w:w="316"/>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tblGrid>
      <w:tr w:rsidR="000B2C57" w:rsidRPr="000B2C57" w:rsidTr="001A5FA2">
        <w:tc>
          <w:tcPr>
            <w:tcW w:w="360" w:type="dxa"/>
          </w:tcPr>
          <w:p w:rsidR="000B2C57" w:rsidRPr="000B2C57" w:rsidRDefault="000B2C57" w:rsidP="001A5FA2">
            <w:pPr>
              <w:jc w:val="both"/>
              <w:rPr>
                <w:color w:val="000000"/>
                <w:lang w:eastAsia="en-US"/>
              </w:rPr>
            </w:pPr>
            <w:proofErr w:type="gramStart"/>
            <w:r w:rsidRPr="000B2C57">
              <w:rPr>
                <w:color w:val="000000"/>
                <w:lang w:eastAsia="en-US"/>
              </w:rPr>
              <w:t>ИТ</w:t>
            </w:r>
            <w:proofErr w:type="gramEnd"/>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roofErr w:type="gramStart"/>
            <w:r w:rsidRPr="000B2C57">
              <w:rPr>
                <w:color w:val="000000"/>
                <w:lang w:eastAsia="en-US"/>
              </w:rPr>
              <w:t>ШТ</w:t>
            </w:r>
            <w:proofErr w:type="gramEnd"/>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bl>
    <w:p w:rsidR="000B2C57" w:rsidRPr="000B2C57" w:rsidRDefault="000B2C57" w:rsidP="000B2C57">
      <w:pPr>
        <w:jc w:val="both"/>
        <w:rPr>
          <w:color w:val="000000"/>
          <w:lang w:eastAsia="en-US"/>
        </w:rPr>
      </w:pPr>
    </w:p>
    <w:p w:rsidR="000B2C57" w:rsidRPr="000B2C57" w:rsidRDefault="000B2C57" w:rsidP="000B2C57">
      <w:pPr>
        <w:ind w:firstLine="425"/>
        <w:jc w:val="both"/>
        <w:rPr>
          <w:color w:val="000000"/>
          <w:lang w:eastAsia="en-US"/>
        </w:rPr>
      </w:pPr>
      <w:r w:rsidRPr="000B2C57">
        <w:rPr>
          <w:color w:val="000000"/>
          <w:lang w:eastAsia="en-US"/>
        </w:rPr>
        <w:t>4: Зашифровать собственные ФИО методом «Штакетник» 2х-строчный.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16"/>
        <w:gridCol w:w="316"/>
        <w:gridCol w:w="316"/>
        <w:gridCol w:w="316"/>
        <w:gridCol w:w="316"/>
        <w:gridCol w:w="316"/>
        <w:gridCol w:w="316"/>
        <w:gridCol w:w="316"/>
        <w:gridCol w:w="316"/>
        <w:gridCol w:w="316"/>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tblGrid>
      <w:tr w:rsidR="000B2C57" w:rsidRPr="000B2C57" w:rsidTr="001A5FA2">
        <w:tc>
          <w:tcPr>
            <w:tcW w:w="360" w:type="dxa"/>
          </w:tcPr>
          <w:p w:rsidR="000B2C57" w:rsidRPr="000B2C57" w:rsidRDefault="000B2C57" w:rsidP="001A5FA2">
            <w:pPr>
              <w:jc w:val="both"/>
              <w:rPr>
                <w:color w:val="000000"/>
                <w:lang w:eastAsia="en-US"/>
              </w:rPr>
            </w:pPr>
            <w:proofErr w:type="gramStart"/>
            <w:r w:rsidRPr="000B2C57">
              <w:rPr>
                <w:color w:val="000000"/>
                <w:lang w:eastAsia="en-US"/>
              </w:rPr>
              <w:t>ИТ</w:t>
            </w:r>
            <w:proofErr w:type="gramEnd"/>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roofErr w:type="gramStart"/>
            <w:r w:rsidRPr="000B2C57">
              <w:rPr>
                <w:color w:val="000000"/>
                <w:lang w:eastAsia="en-US"/>
              </w:rPr>
              <w:t>ШТ</w:t>
            </w:r>
            <w:proofErr w:type="gramEnd"/>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bl>
    <w:p w:rsidR="000B2C57" w:rsidRPr="000B2C57" w:rsidRDefault="000B2C57" w:rsidP="000B2C57">
      <w:pPr>
        <w:ind w:firstLine="425"/>
        <w:jc w:val="both"/>
        <w:rPr>
          <w:color w:val="000000"/>
          <w:lang w:eastAsia="en-US"/>
        </w:rPr>
      </w:pPr>
    </w:p>
    <w:p w:rsidR="000B2C57" w:rsidRPr="000B2C57" w:rsidRDefault="000B2C57" w:rsidP="000B2C57">
      <w:pPr>
        <w:ind w:firstLine="425"/>
        <w:jc w:val="both"/>
        <w:rPr>
          <w:color w:val="000000"/>
          <w:lang w:eastAsia="en-US"/>
        </w:rPr>
      </w:pPr>
      <w:r w:rsidRPr="000B2C57">
        <w:rPr>
          <w:color w:val="000000"/>
          <w:lang w:eastAsia="en-US"/>
        </w:rPr>
        <w:t>5: Зашифровать собственные ФИО методом «Штакетник» 3х-строчный.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16"/>
        <w:gridCol w:w="316"/>
        <w:gridCol w:w="316"/>
        <w:gridCol w:w="316"/>
        <w:gridCol w:w="316"/>
        <w:gridCol w:w="316"/>
        <w:gridCol w:w="316"/>
        <w:gridCol w:w="316"/>
        <w:gridCol w:w="316"/>
        <w:gridCol w:w="316"/>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tblGrid>
      <w:tr w:rsidR="000B2C57" w:rsidRPr="000B2C57" w:rsidTr="001A5FA2">
        <w:tc>
          <w:tcPr>
            <w:tcW w:w="360" w:type="dxa"/>
          </w:tcPr>
          <w:p w:rsidR="000B2C57" w:rsidRPr="000B2C57" w:rsidRDefault="000B2C57" w:rsidP="001A5FA2">
            <w:pPr>
              <w:jc w:val="both"/>
              <w:rPr>
                <w:color w:val="000000"/>
                <w:lang w:eastAsia="en-US"/>
              </w:rPr>
            </w:pPr>
            <w:proofErr w:type="gramStart"/>
            <w:r w:rsidRPr="000B2C57">
              <w:rPr>
                <w:color w:val="000000"/>
                <w:lang w:eastAsia="en-US"/>
              </w:rPr>
              <w:t>ИТ</w:t>
            </w:r>
            <w:proofErr w:type="gramEnd"/>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roofErr w:type="gramStart"/>
            <w:r w:rsidRPr="000B2C57">
              <w:rPr>
                <w:color w:val="000000"/>
                <w:lang w:eastAsia="en-US"/>
              </w:rPr>
              <w:t>ШТ</w:t>
            </w:r>
            <w:proofErr w:type="gramEnd"/>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bl>
    <w:p w:rsidR="000B2C57" w:rsidRPr="000B2C57" w:rsidRDefault="000B2C57" w:rsidP="000B2C57">
      <w:pPr>
        <w:jc w:val="both"/>
        <w:rPr>
          <w:color w:val="000000"/>
          <w:lang w:eastAsia="en-US"/>
        </w:rPr>
      </w:pPr>
    </w:p>
    <w:p w:rsidR="000B2C57" w:rsidRPr="000B2C57" w:rsidRDefault="000B2C57" w:rsidP="000B2C57">
      <w:pPr>
        <w:jc w:val="both"/>
        <w:rPr>
          <w:color w:val="000000"/>
          <w:lang w:eastAsia="en-US"/>
        </w:rPr>
      </w:pPr>
      <w:r w:rsidRPr="000B2C57">
        <w:rPr>
          <w:color w:val="000000"/>
          <w:lang w:eastAsia="en-US"/>
        </w:rPr>
        <w:t xml:space="preserve">6: Зашифровать собственные ФИО методом </w:t>
      </w:r>
      <w:r w:rsidRPr="000B2C57">
        <w:rPr>
          <w:noProof/>
          <w:color w:val="000000"/>
          <w:lang w:eastAsia="en-US"/>
        </w:rPr>
        <w:t>табличной маршрутной перестановки</w:t>
      </w:r>
      <w:r w:rsidRPr="000B2C57">
        <w:rPr>
          <w:color w:val="000000"/>
          <w:lang w:eastAsia="en-US"/>
        </w:rPr>
        <w:t>.</w:t>
      </w:r>
    </w:p>
    <w:tbl>
      <w:tblPr>
        <w:tblW w:w="0" w:type="auto"/>
        <w:tblInd w:w="2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567"/>
        <w:gridCol w:w="567"/>
        <w:gridCol w:w="567"/>
        <w:gridCol w:w="567"/>
        <w:gridCol w:w="567"/>
      </w:tblGrid>
      <w:tr w:rsidR="000B2C57" w:rsidRPr="000B2C57" w:rsidTr="001A5FA2">
        <w:tc>
          <w:tcPr>
            <w:tcW w:w="534"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r>
      <w:tr w:rsidR="000B2C57" w:rsidRPr="000B2C57" w:rsidTr="001A5FA2">
        <w:tc>
          <w:tcPr>
            <w:tcW w:w="534"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r>
      <w:tr w:rsidR="000B2C57" w:rsidRPr="000B2C57" w:rsidTr="001A5FA2">
        <w:tc>
          <w:tcPr>
            <w:tcW w:w="534"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r>
      <w:tr w:rsidR="000B2C57" w:rsidRPr="000B2C57" w:rsidTr="001A5FA2">
        <w:tc>
          <w:tcPr>
            <w:tcW w:w="534"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r>
      <w:tr w:rsidR="000B2C57" w:rsidRPr="000B2C57" w:rsidTr="001A5FA2">
        <w:tc>
          <w:tcPr>
            <w:tcW w:w="534"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r>
    </w:tbl>
    <w:p w:rsidR="000B2C57" w:rsidRPr="000B2C57" w:rsidRDefault="000B2C57" w:rsidP="000B2C57">
      <w:pPr>
        <w:ind w:firstLine="425"/>
        <w:jc w:val="both"/>
        <w:rPr>
          <w:noProof/>
          <w:color w:val="000000"/>
          <w:lang w:eastAsia="en-US"/>
        </w:rPr>
      </w:pPr>
      <w:r w:rsidRPr="000B2C57">
        <w:rPr>
          <w:noProof/>
          <w:color w:val="000000"/>
          <w:lang w:eastAsia="en-US"/>
        </w:rPr>
        <w:t>ШТ__________________________________________________________________</w:t>
      </w:r>
    </w:p>
    <w:p w:rsidR="000B2C57" w:rsidRPr="000B2C57" w:rsidRDefault="000B2C57" w:rsidP="000B2C57">
      <w:pPr>
        <w:jc w:val="both"/>
        <w:rPr>
          <w:noProof/>
          <w:color w:val="000000"/>
          <w:lang w:eastAsia="en-US"/>
        </w:rPr>
      </w:pPr>
    </w:p>
    <w:p w:rsidR="000B2C57" w:rsidRPr="000B2C57" w:rsidRDefault="000B2C57" w:rsidP="000B2C57">
      <w:pPr>
        <w:jc w:val="both"/>
        <w:rPr>
          <w:color w:val="000000"/>
          <w:lang w:eastAsia="en-US"/>
        </w:rPr>
      </w:pPr>
      <w:r w:rsidRPr="000B2C57">
        <w:rPr>
          <w:color w:val="000000"/>
          <w:lang w:eastAsia="en-US"/>
        </w:rPr>
        <w:t xml:space="preserve">7: Зашифровать собственные ФИО </w:t>
      </w:r>
      <w:r w:rsidRPr="000B2C57">
        <w:rPr>
          <w:noProof/>
          <w:color w:val="000000"/>
          <w:lang w:eastAsia="en-US"/>
        </w:rPr>
        <w:t>табличной маршрутной перестановки с ключом</w:t>
      </w:r>
      <w:r w:rsidRPr="000B2C57">
        <w:rPr>
          <w:color w:val="000000"/>
          <w:lang w:eastAsia="en-US"/>
        </w:rPr>
        <w:t>. Ключ взять из таблицы кодовых слов согласно порядковому номеру по классному журналу.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16"/>
        <w:gridCol w:w="316"/>
        <w:gridCol w:w="316"/>
        <w:gridCol w:w="316"/>
        <w:gridCol w:w="316"/>
        <w:gridCol w:w="316"/>
        <w:gridCol w:w="316"/>
        <w:gridCol w:w="316"/>
        <w:gridCol w:w="316"/>
        <w:gridCol w:w="316"/>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tblGrid>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roofErr w:type="gramStart"/>
            <w:r w:rsidRPr="000B2C57">
              <w:rPr>
                <w:color w:val="000000"/>
                <w:lang w:eastAsia="en-US"/>
              </w:rPr>
              <w:t>ШТ</w:t>
            </w:r>
            <w:proofErr w:type="gramEnd"/>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bl>
    <w:p w:rsidR="000B2C57" w:rsidRPr="000B2C57" w:rsidRDefault="000B2C57" w:rsidP="000B2C57">
      <w:pPr>
        <w:autoSpaceDE w:val="0"/>
        <w:autoSpaceDN w:val="0"/>
        <w:adjustRightInd w:val="0"/>
        <w:ind w:firstLine="425"/>
        <w:rPr>
          <w:bCs/>
          <w:lang w:eastAsia="en-US"/>
        </w:rPr>
      </w:pPr>
    </w:p>
    <w:p w:rsidR="000B2C57" w:rsidRPr="000B2C57" w:rsidRDefault="000B2C57" w:rsidP="000B2C57">
      <w:pPr>
        <w:ind w:firstLine="425"/>
        <w:jc w:val="both"/>
        <w:rPr>
          <w:color w:val="000000"/>
          <w:lang w:eastAsia="en-US"/>
        </w:rPr>
      </w:pPr>
      <w:r w:rsidRPr="000B2C57">
        <w:rPr>
          <w:color w:val="000000"/>
          <w:lang w:eastAsia="en-US"/>
        </w:rPr>
        <w:t xml:space="preserve">8: Зашифровать собственные ФИО методом </w:t>
      </w:r>
      <w:r w:rsidRPr="000B2C57">
        <w:rPr>
          <w:iCs/>
          <w:color w:val="000000"/>
          <w:lang w:eastAsia="en-US"/>
        </w:rPr>
        <w:t>двойной перестановки</w:t>
      </w:r>
      <w:r w:rsidRPr="000B2C57">
        <w:rPr>
          <w:color w:val="000000"/>
          <w:lang w:eastAsia="en-US"/>
        </w:rPr>
        <w:t>.</w:t>
      </w:r>
    </w:p>
    <w:tbl>
      <w:tblPr>
        <w:tblW w:w="0" w:type="auto"/>
        <w:tblInd w:w="2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567"/>
        <w:gridCol w:w="567"/>
        <w:gridCol w:w="567"/>
        <w:gridCol w:w="567"/>
        <w:gridCol w:w="567"/>
      </w:tblGrid>
      <w:tr w:rsidR="000B2C57" w:rsidRPr="000B2C57" w:rsidTr="001A5FA2">
        <w:tc>
          <w:tcPr>
            <w:tcW w:w="534"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r w:rsidRPr="000B2C57">
              <w:rPr>
                <w:color w:val="000000"/>
                <w:lang w:eastAsia="en-US"/>
              </w:rPr>
              <w:t>5</w:t>
            </w:r>
          </w:p>
        </w:tc>
        <w:tc>
          <w:tcPr>
            <w:tcW w:w="567" w:type="dxa"/>
          </w:tcPr>
          <w:p w:rsidR="000B2C57" w:rsidRPr="000B2C57" w:rsidRDefault="000B2C57" w:rsidP="001A5FA2">
            <w:pPr>
              <w:jc w:val="both"/>
              <w:rPr>
                <w:color w:val="000000"/>
                <w:lang w:eastAsia="en-US"/>
              </w:rPr>
            </w:pPr>
            <w:r w:rsidRPr="000B2C57">
              <w:rPr>
                <w:color w:val="000000"/>
                <w:lang w:eastAsia="en-US"/>
              </w:rPr>
              <w:t>2</w:t>
            </w:r>
          </w:p>
        </w:tc>
        <w:tc>
          <w:tcPr>
            <w:tcW w:w="567" w:type="dxa"/>
          </w:tcPr>
          <w:p w:rsidR="000B2C57" w:rsidRPr="000B2C57" w:rsidRDefault="000B2C57" w:rsidP="001A5FA2">
            <w:pPr>
              <w:jc w:val="both"/>
              <w:rPr>
                <w:color w:val="000000"/>
                <w:lang w:eastAsia="en-US"/>
              </w:rPr>
            </w:pPr>
            <w:r w:rsidRPr="000B2C57">
              <w:rPr>
                <w:color w:val="000000"/>
                <w:lang w:eastAsia="en-US"/>
              </w:rPr>
              <w:t>1</w:t>
            </w:r>
          </w:p>
        </w:tc>
        <w:tc>
          <w:tcPr>
            <w:tcW w:w="567" w:type="dxa"/>
          </w:tcPr>
          <w:p w:rsidR="000B2C57" w:rsidRPr="000B2C57" w:rsidRDefault="000B2C57" w:rsidP="001A5FA2">
            <w:pPr>
              <w:jc w:val="both"/>
              <w:rPr>
                <w:color w:val="000000"/>
                <w:lang w:eastAsia="en-US"/>
              </w:rPr>
            </w:pPr>
            <w:r w:rsidRPr="000B2C57">
              <w:rPr>
                <w:color w:val="000000"/>
                <w:lang w:eastAsia="en-US"/>
              </w:rPr>
              <w:t>3</w:t>
            </w:r>
          </w:p>
        </w:tc>
        <w:tc>
          <w:tcPr>
            <w:tcW w:w="567" w:type="dxa"/>
          </w:tcPr>
          <w:p w:rsidR="000B2C57" w:rsidRPr="000B2C57" w:rsidRDefault="000B2C57" w:rsidP="001A5FA2">
            <w:pPr>
              <w:jc w:val="both"/>
              <w:rPr>
                <w:color w:val="000000"/>
                <w:lang w:eastAsia="en-US"/>
              </w:rPr>
            </w:pPr>
            <w:r w:rsidRPr="000B2C57">
              <w:rPr>
                <w:color w:val="000000"/>
                <w:lang w:eastAsia="en-US"/>
              </w:rPr>
              <w:t>6</w:t>
            </w:r>
          </w:p>
        </w:tc>
        <w:tc>
          <w:tcPr>
            <w:tcW w:w="567" w:type="dxa"/>
          </w:tcPr>
          <w:p w:rsidR="000B2C57" w:rsidRPr="000B2C57" w:rsidRDefault="000B2C57" w:rsidP="001A5FA2">
            <w:pPr>
              <w:jc w:val="both"/>
              <w:rPr>
                <w:color w:val="000000"/>
                <w:lang w:eastAsia="en-US"/>
              </w:rPr>
            </w:pPr>
            <w:r w:rsidRPr="000B2C57">
              <w:rPr>
                <w:color w:val="000000"/>
                <w:lang w:eastAsia="en-US"/>
              </w:rPr>
              <w:t>4</w:t>
            </w: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3</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5</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4</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1</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6</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2</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bl>
    <w:p w:rsidR="000B2C57" w:rsidRPr="000B2C57" w:rsidRDefault="000B2C57" w:rsidP="000B2C57">
      <w:pPr>
        <w:ind w:firstLine="425"/>
        <w:jc w:val="both"/>
        <w:rPr>
          <w:color w:val="000000"/>
          <w:lang w:eastAsia="en-US"/>
        </w:rPr>
      </w:pPr>
    </w:p>
    <w:tbl>
      <w:tblPr>
        <w:tblW w:w="0" w:type="auto"/>
        <w:tblInd w:w="2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567"/>
        <w:gridCol w:w="567"/>
        <w:gridCol w:w="567"/>
        <w:gridCol w:w="567"/>
        <w:gridCol w:w="567"/>
      </w:tblGrid>
      <w:tr w:rsidR="000B2C57" w:rsidRPr="000B2C57" w:rsidTr="001A5FA2">
        <w:tc>
          <w:tcPr>
            <w:tcW w:w="534"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r w:rsidRPr="000B2C57">
              <w:rPr>
                <w:color w:val="000000"/>
                <w:lang w:eastAsia="en-US"/>
              </w:rPr>
              <w:t>1</w:t>
            </w:r>
          </w:p>
        </w:tc>
        <w:tc>
          <w:tcPr>
            <w:tcW w:w="567" w:type="dxa"/>
          </w:tcPr>
          <w:p w:rsidR="000B2C57" w:rsidRPr="000B2C57" w:rsidRDefault="000B2C57" w:rsidP="001A5FA2">
            <w:pPr>
              <w:jc w:val="both"/>
              <w:rPr>
                <w:color w:val="000000"/>
                <w:lang w:eastAsia="en-US"/>
              </w:rPr>
            </w:pPr>
            <w:r w:rsidRPr="000B2C57">
              <w:rPr>
                <w:color w:val="000000"/>
                <w:lang w:eastAsia="en-US"/>
              </w:rPr>
              <w:t>2</w:t>
            </w:r>
          </w:p>
        </w:tc>
        <w:tc>
          <w:tcPr>
            <w:tcW w:w="567" w:type="dxa"/>
          </w:tcPr>
          <w:p w:rsidR="000B2C57" w:rsidRPr="000B2C57" w:rsidRDefault="000B2C57" w:rsidP="001A5FA2">
            <w:pPr>
              <w:jc w:val="both"/>
              <w:rPr>
                <w:color w:val="000000"/>
                <w:lang w:eastAsia="en-US"/>
              </w:rPr>
            </w:pPr>
            <w:r w:rsidRPr="000B2C57">
              <w:rPr>
                <w:color w:val="000000"/>
                <w:lang w:eastAsia="en-US"/>
              </w:rPr>
              <w:t>3</w:t>
            </w:r>
          </w:p>
        </w:tc>
        <w:tc>
          <w:tcPr>
            <w:tcW w:w="567" w:type="dxa"/>
          </w:tcPr>
          <w:p w:rsidR="000B2C57" w:rsidRPr="000B2C57" w:rsidRDefault="000B2C57" w:rsidP="001A5FA2">
            <w:pPr>
              <w:jc w:val="both"/>
              <w:rPr>
                <w:color w:val="000000"/>
                <w:lang w:eastAsia="en-US"/>
              </w:rPr>
            </w:pPr>
            <w:r w:rsidRPr="000B2C57">
              <w:rPr>
                <w:color w:val="000000"/>
                <w:lang w:eastAsia="en-US"/>
              </w:rPr>
              <w:t>4</w:t>
            </w:r>
          </w:p>
        </w:tc>
        <w:tc>
          <w:tcPr>
            <w:tcW w:w="567" w:type="dxa"/>
          </w:tcPr>
          <w:p w:rsidR="000B2C57" w:rsidRPr="000B2C57" w:rsidRDefault="000B2C57" w:rsidP="001A5FA2">
            <w:pPr>
              <w:jc w:val="both"/>
              <w:rPr>
                <w:color w:val="000000"/>
                <w:lang w:eastAsia="en-US"/>
              </w:rPr>
            </w:pPr>
            <w:r w:rsidRPr="000B2C57">
              <w:rPr>
                <w:color w:val="000000"/>
                <w:lang w:eastAsia="en-US"/>
              </w:rPr>
              <w:t>5</w:t>
            </w:r>
          </w:p>
        </w:tc>
        <w:tc>
          <w:tcPr>
            <w:tcW w:w="567" w:type="dxa"/>
          </w:tcPr>
          <w:p w:rsidR="000B2C57" w:rsidRPr="000B2C57" w:rsidRDefault="000B2C57" w:rsidP="001A5FA2">
            <w:pPr>
              <w:jc w:val="both"/>
              <w:rPr>
                <w:color w:val="000000"/>
                <w:lang w:eastAsia="en-US"/>
              </w:rPr>
            </w:pPr>
            <w:r w:rsidRPr="000B2C57">
              <w:rPr>
                <w:color w:val="000000"/>
                <w:lang w:eastAsia="en-US"/>
              </w:rPr>
              <w:t>6</w:t>
            </w: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3</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5</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4</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1</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6</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2</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bl>
    <w:p w:rsidR="000B2C57" w:rsidRPr="000B2C57" w:rsidRDefault="000B2C57" w:rsidP="000B2C57">
      <w:pPr>
        <w:ind w:firstLine="425"/>
        <w:jc w:val="both"/>
        <w:rPr>
          <w:color w:val="000000"/>
          <w:lang w:eastAsia="en-US"/>
        </w:rPr>
      </w:pPr>
    </w:p>
    <w:tbl>
      <w:tblPr>
        <w:tblW w:w="0" w:type="auto"/>
        <w:tblInd w:w="2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567"/>
        <w:gridCol w:w="567"/>
        <w:gridCol w:w="567"/>
        <w:gridCol w:w="567"/>
        <w:gridCol w:w="567"/>
      </w:tblGrid>
      <w:tr w:rsidR="000B2C57" w:rsidRPr="000B2C57" w:rsidTr="001A5FA2">
        <w:tc>
          <w:tcPr>
            <w:tcW w:w="534"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r w:rsidRPr="000B2C57">
              <w:rPr>
                <w:color w:val="000000"/>
                <w:lang w:eastAsia="en-US"/>
              </w:rPr>
              <w:t>1</w:t>
            </w:r>
          </w:p>
        </w:tc>
        <w:tc>
          <w:tcPr>
            <w:tcW w:w="567" w:type="dxa"/>
          </w:tcPr>
          <w:p w:rsidR="000B2C57" w:rsidRPr="000B2C57" w:rsidRDefault="000B2C57" w:rsidP="001A5FA2">
            <w:pPr>
              <w:jc w:val="both"/>
              <w:rPr>
                <w:color w:val="000000"/>
                <w:lang w:eastAsia="en-US"/>
              </w:rPr>
            </w:pPr>
            <w:r w:rsidRPr="000B2C57">
              <w:rPr>
                <w:color w:val="000000"/>
                <w:lang w:eastAsia="en-US"/>
              </w:rPr>
              <w:t>2</w:t>
            </w:r>
          </w:p>
        </w:tc>
        <w:tc>
          <w:tcPr>
            <w:tcW w:w="567" w:type="dxa"/>
          </w:tcPr>
          <w:p w:rsidR="000B2C57" w:rsidRPr="000B2C57" w:rsidRDefault="000B2C57" w:rsidP="001A5FA2">
            <w:pPr>
              <w:jc w:val="both"/>
              <w:rPr>
                <w:color w:val="000000"/>
                <w:lang w:eastAsia="en-US"/>
              </w:rPr>
            </w:pPr>
            <w:r w:rsidRPr="000B2C57">
              <w:rPr>
                <w:color w:val="000000"/>
                <w:lang w:eastAsia="en-US"/>
              </w:rPr>
              <w:t>3</w:t>
            </w:r>
          </w:p>
        </w:tc>
        <w:tc>
          <w:tcPr>
            <w:tcW w:w="567" w:type="dxa"/>
          </w:tcPr>
          <w:p w:rsidR="000B2C57" w:rsidRPr="000B2C57" w:rsidRDefault="000B2C57" w:rsidP="001A5FA2">
            <w:pPr>
              <w:jc w:val="both"/>
              <w:rPr>
                <w:color w:val="000000"/>
                <w:lang w:eastAsia="en-US"/>
              </w:rPr>
            </w:pPr>
            <w:r w:rsidRPr="000B2C57">
              <w:rPr>
                <w:color w:val="000000"/>
                <w:lang w:eastAsia="en-US"/>
              </w:rPr>
              <w:t>4</w:t>
            </w:r>
          </w:p>
        </w:tc>
        <w:tc>
          <w:tcPr>
            <w:tcW w:w="567" w:type="dxa"/>
          </w:tcPr>
          <w:p w:rsidR="000B2C57" w:rsidRPr="000B2C57" w:rsidRDefault="000B2C57" w:rsidP="001A5FA2">
            <w:pPr>
              <w:jc w:val="both"/>
              <w:rPr>
                <w:color w:val="000000"/>
                <w:lang w:eastAsia="en-US"/>
              </w:rPr>
            </w:pPr>
            <w:r w:rsidRPr="000B2C57">
              <w:rPr>
                <w:color w:val="000000"/>
                <w:lang w:eastAsia="en-US"/>
              </w:rPr>
              <w:t>5</w:t>
            </w:r>
          </w:p>
        </w:tc>
        <w:tc>
          <w:tcPr>
            <w:tcW w:w="567" w:type="dxa"/>
          </w:tcPr>
          <w:p w:rsidR="000B2C57" w:rsidRPr="000B2C57" w:rsidRDefault="000B2C57" w:rsidP="001A5FA2">
            <w:pPr>
              <w:jc w:val="both"/>
              <w:rPr>
                <w:color w:val="000000"/>
                <w:lang w:eastAsia="en-US"/>
              </w:rPr>
            </w:pPr>
            <w:r w:rsidRPr="000B2C57">
              <w:rPr>
                <w:color w:val="000000"/>
                <w:lang w:eastAsia="en-US"/>
              </w:rPr>
              <w:t>6</w:t>
            </w: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1</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2</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3</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4</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5</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6</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bl>
    <w:p w:rsidR="000B2C57" w:rsidRPr="000B2C57" w:rsidRDefault="000B2C57" w:rsidP="000B2C57">
      <w:pPr>
        <w:ind w:firstLine="425"/>
        <w:jc w:val="both"/>
        <w:rPr>
          <w:color w:val="000000"/>
          <w:lang w:eastAsia="en-US"/>
        </w:rPr>
      </w:pPr>
      <w:proofErr w:type="gramStart"/>
      <w:r w:rsidRPr="000B2C57">
        <w:rPr>
          <w:color w:val="000000"/>
          <w:lang w:eastAsia="en-US"/>
        </w:rPr>
        <w:t>ШТ</w:t>
      </w:r>
      <w:proofErr w:type="gramEnd"/>
      <w:r w:rsidRPr="000B2C57">
        <w:rPr>
          <w:color w:val="000000"/>
          <w:lang w:eastAsia="en-US"/>
        </w:rPr>
        <w:t>_________________________________________________________________</w:t>
      </w:r>
    </w:p>
    <w:p w:rsidR="000B2C57" w:rsidRPr="000B2C57" w:rsidRDefault="000B2C57" w:rsidP="000B2C57">
      <w:pPr>
        <w:ind w:firstLine="425"/>
        <w:jc w:val="both"/>
        <w:rPr>
          <w:color w:val="000000"/>
          <w:lang w:eastAsia="en-US"/>
        </w:rPr>
      </w:pPr>
    </w:p>
    <w:p w:rsidR="000B2C57" w:rsidRPr="000B2C57" w:rsidRDefault="000B2C57" w:rsidP="000B2C57">
      <w:pPr>
        <w:spacing w:line="360" w:lineRule="auto"/>
      </w:pPr>
      <w:r w:rsidRPr="000B2C57">
        <w:t xml:space="preserve">9: </w:t>
      </w:r>
      <w:r w:rsidRPr="000B2C57">
        <w:rPr>
          <w:bCs/>
        </w:rPr>
        <w:t>Расшифровать текст</w:t>
      </w:r>
      <w:r w:rsidRPr="000B2C57">
        <w:t xml:space="preserve"> по таблице 15 столбцов по диагонали слева на </w:t>
      </w:r>
      <w:proofErr w:type="spellStart"/>
      <w:r w:rsidRPr="000B2C57">
        <w:t>право</w:t>
      </w:r>
      <w:proofErr w:type="gramStart"/>
      <w:r w:rsidRPr="000B2C57">
        <w:rPr>
          <w:bCs/>
        </w:rPr>
        <w:t>,с</w:t>
      </w:r>
      <w:proofErr w:type="gramEnd"/>
      <w:r w:rsidRPr="000B2C57">
        <w:rPr>
          <w:bCs/>
        </w:rPr>
        <w:t>низу</w:t>
      </w:r>
      <w:proofErr w:type="spellEnd"/>
      <w:r w:rsidRPr="000B2C57">
        <w:rPr>
          <w:bCs/>
        </w:rPr>
        <w:t xml:space="preserve"> вверх :</w:t>
      </w:r>
      <w:r w:rsidRPr="000B2C57">
        <w:t xml:space="preserve"> </w:t>
      </w:r>
    </w:p>
    <w:p w:rsidR="000B2C57" w:rsidRPr="000B2C57" w:rsidRDefault="000B2C57" w:rsidP="000B2C57">
      <w:pPr>
        <w:ind w:firstLine="708"/>
        <w:rPr>
          <w:sz w:val="28"/>
          <w:szCs w:val="28"/>
        </w:rPr>
      </w:pPr>
      <w:r w:rsidRPr="000B2C57">
        <w:rPr>
          <w:sz w:val="28"/>
          <w:szCs w:val="28"/>
        </w:rPr>
        <w:t>«имтдаарутлаемиьвнсакяантлкнныасасийивркиноодитавйайрикшнмасииоафпофптаосррерлнпиеьоетзваоб»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
        <w:gridCol w:w="325"/>
        <w:gridCol w:w="325"/>
        <w:gridCol w:w="325"/>
        <w:gridCol w:w="325"/>
        <w:gridCol w:w="325"/>
        <w:gridCol w:w="325"/>
        <w:gridCol w:w="325"/>
        <w:gridCol w:w="325"/>
        <w:gridCol w:w="325"/>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2C4C3D" w:rsidTr="001A5FA2">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r>
      <w:tr w:rsidR="000B2C57" w:rsidRPr="002C4C3D" w:rsidTr="001A5FA2">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r>
      <w:tr w:rsidR="000B2C57" w:rsidRPr="002C4C3D" w:rsidTr="001A5FA2">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r>
    </w:tbl>
    <w:p w:rsidR="000B2C57" w:rsidRPr="002C4C3D" w:rsidRDefault="000B2C57" w:rsidP="000B2C57">
      <w:pPr>
        <w:ind w:firstLine="708"/>
        <w:rPr>
          <w:rFonts w:eastAsia="SFRM1000"/>
        </w:rPr>
      </w:pPr>
    </w:p>
    <w:p w:rsidR="000B2C57" w:rsidRPr="000B2C57" w:rsidRDefault="000B2C57" w:rsidP="000B2C57">
      <w:pPr>
        <w:pStyle w:val="aa"/>
        <w:ind w:left="720"/>
        <w:jc w:val="center"/>
        <w:rPr>
          <w:b/>
        </w:rPr>
      </w:pPr>
      <w:r w:rsidRPr="000B2C57">
        <w:rPr>
          <w:b/>
        </w:rPr>
        <w:t>Контрольные вопросы:</w:t>
      </w:r>
    </w:p>
    <w:p w:rsidR="000B2C57" w:rsidRDefault="000B2C57" w:rsidP="000B2C57">
      <w:pPr>
        <w:widowControl w:val="0"/>
        <w:numPr>
          <w:ilvl w:val="0"/>
          <w:numId w:val="8"/>
        </w:numPr>
        <w:tabs>
          <w:tab w:val="clear" w:pos="720"/>
          <w:tab w:val="left" w:pos="705"/>
        </w:tabs>
        <w:suppressAutoHyphens/>
        <w:spacing w:line="23" w:lineRule="atLeast"/>
        <w:ind w:left="-15"/>
      </w:pPr>
      <w:r w:rsidRPr="002C4C3D">
        <w:t>«Стойкость шифрования методом перестановки зависит от</w:t>
      </w:r>
      <w:r>
        <w:t>…</w:t>
      </w:r>
      <w:proofErr w:type="gramStart"/>
      <w:r w:rsidRPr="002C4C3D">
        <w:t xml:space="preserve"> </w:t>
      </w:r>
      <w:r>
        <w:t>?</w:t>
      </w:r>
      <w:proofErr w:type="gramEnd"/>
    </w:p>
    <w:p w:rsidR="00A42A40" w:rsidRPr="00A42A40" w:rsidRDefault="000B2C57" w:rsidP="000B2C57">
      <w:pPr>
        <w:widowControl w:val="0"/>
        <w:numPr>
          <w:ilvl w:val="0"/>
          <w:numId w:val="8"/>
        </w:numPr>
        <w:tabs>
          <w:tab w:val="clear" w:pos="720"/>
          <w:tab w:val="left" w:pos="705"/>
        </w:tabs>
        <w:suppressAutoHyphens/>
        <w:spacing w:line="23" w:lineRule="atLeast"/>
        <w:ind w:left="-15"/>
      </w:pPr>
      <w:r w:rsidRPr="002C4C3D">
        <w:t>Предложите методы усложнения м</w:t>
      </w:r>
      <w:r>
        <w:t>етодов шифрования перестановкой.</w:t>
      </w:r>
    </w:p>
    <w:p w:rsidR="00A42A40" w:rsidRPr="00A42A40" w:rsidRDefault="00A42A40" w:rsidP="00A42A40">
      <w:pPr>
        <w:spacing w:line="23" w:lineRule="atLeast"/>
        <w:ind w:left="-15"/>
      </w:pPr>
    </w:p>
    <w:p w:rsidR="00CB1A49" w:rsidRDefault="00CB1A49" w:rsidP="00CB1A49">
      <w:pPr>
        <w:shd w:val="clear" w:color="auto" w:fill="FFFFFF"/>
        <w:spacing w:line="276" w:lineRule="auto"/>
        <w:ind w:firstLine="567"/>
        <w:jc w:val="center"/>
        <w:rPr>
          <w:b/>
        </w:rPr>
      </w:pPr>
      <w:r w:rsidRPr="004472DD">
        <w:rPr>
          <w:b/>
        </w:rPr>
        <w:lastRenderedPageBreak/>
        <w:t>Практическая работа №</w:t>
      </w:r>
      <w:r>
        <w:rPr>
          <w:b/>
        </w:rPr>
        <w:t>7</w:t>
      </w:r>
    </w:p>
    <w:p w:rsidR="00CB1A49" w:rsidRDefault="00CB1A49" w:rsidP="00D720E5">
      <w:pPr>
        <w:shd w:val="clear" w:color="auto" w:fill="FFFFFF"/>
        <w:spacing w:line="276" w:lineRule="auto"/>
        <w:ind w:firstLine="567"/>
        <w:jc w:val="center"/>
        <w:rPr>
          <w:b/>
        </w:rPr>
      </w:pPr>
      <w:proofErr w:type="gramStart"/>
      <w:r>
        <w:rPr>
          <w:b/>
        </w:rPr>
        <w:t>«</w:t>
      </w:r>
      <w:r w:rsidR="00D720E5" w:rsidRPr="00D720E5">
        <w:rPr>
          <w:b/>
        </w:rPr>
        <w:t>Осуществление мероприятий по про</w:t>
      </w:r>
      <w:r w:rsidR="00D720E5">
        <w:rPr>
          <w:b/>
        </w:rPr>
        <w:t xml:space="preserve">ведению аттестационных работ </w:t>
      </w:r>
      <w:r w:rsidR="00D720E5" w:rsidRPr="00D720E5">
        <w:rPr>
          <w:b/>
        </w:rPr>
        <w:t>(составлении перечня мероприятий, для проведения процедуры лицензирования предприятий</w:t>
      </w:r>
      <w:r>
        <w:rPr>
          <w:b/>
        </w:rPr>
        <w:t>»</w:t>
      </w:r>
      <w:proofErr w:type="gramEnd"/>
    </w:p>
    <w:p w:rsidR="00CB1A49" w:rsidRDefault="00CB1A49" w:rsidP="00CB1A49">
      <w:pPr>
        <w:shd w:val="clear" w:color="auto" w:fill="FFFFFF"/>
        <w:spacing w:line="276" w:lineRule="auto"/>
        <w:ind w:firstLine="567"/>
        <w:jc w:val="both"/>
        <w:rPr>
          <w:b/>
        </w:rPr>
      </w:pPr>
    </w:p>
    <w:p w:rsidR="00A565CC" w:rsidRPr="00D0179B" w:rsidRDefault="00A565CC" w:rsidP="00A565CC">
      <w:pPr>
        <w:ind w:firstLine="720"/>
        <w:jc w:val="both"/>
        <w:rPr>
          <w:b/>
        </w:rPr>
      </w:pPr>
      <w:r w:rsidRPr="00D0179B">
        <w:rPr>
          <w:b/>
        </w:rPr>
        <w:t xml:space="preserve">Цель работы:   </w:t>
      </w:r>
      <w:r w:rsidRPr="00D0179B">
        <w:t xml:space="preserve">изучить </w:t>
      </w:r>
      <w:r w:rsidR="00003A8A">
        <w:t>мероприятия</w:t>
      </w:r>
      <w:r w:rsidR="00003A8A" w:rsidRPr="00003A8A">
        <w:t xml:space="preserve"> по проведению аттестационных работ</w:t>
      </w:r>
    </w:p>
    <w:p w:rsidR="00A565CC" w:rsidRPr="00D0179B" w:rsidRDefault="00A565CC" w:rsidP="00A565CC">
      <w:pPr>
        <w:ind w:firstLine="720"/>
        <w:jc w:val="center"/>
        <w:rPr>
          <w:b/>
        </w:rPr>
      </w:pPr>
    </w:p>
    <w:p w:rsidR="00A565CC" w:rsidRPr="00D0179B" w:rsidRDefault="00A565CC" w:rsidP="00A565CC">
      <w:pPr>
        <w:ind w:firstLine="720"/>
        <w:jc w:val="center"/>
        <w:rPr>
          <w:b/>
        </w:rPr>
      </w:pPr>
      <w:r w:rsidRPr="00D0179B">
        <w:rPr>
          <w:b/>
        </w:rPr>
        <w:t>Образовательные результаты, заявленные во ФГОС третьего поколения:</w:t>
      </w:r>
    </w:p>
    <w:p w:rsidR="00A565CC" w:rsidRPr="00D0179B" w:rsidRDefault="00A565CC" w:rsidP="00A565CC">
      <w:pPr>
        <w:ind w:firstLine="720"/>
        <w:jc w:val="both"/>
      </w:pPr>
      <w:r w:rsidRPr="00D0179B">
        <w:t xml:space="preserve">Студент должен </w:t>
      </w:r>
    </w:p>
    <w:p w:rsidR="00A565CC" w:rsidRPr="00D0179B" w:rsidRDefault="00A565CC" w:rsidP="00A565CC">
      <w:pPr>
        <w:ind w:firstLine="720"/>
        <w:jc w:val="both"/>
      </w:pPr>
      <w:r w:rsidRPr="00D0179B">
        <w:rPr>
          <w:u w:val="single"/>
        </w:rPr>
        <w:t>уметь:</w:t>
      </w:r>
      <w:r w:rsidRPr="00D0179B">
        <w:t xml:space="preserve"> </w:t>
      </w:r>
    </w:p>
    <w:p w:rsidR="00A565CC" w:rsidRPr="00A565CC" w:rsidRDefault="00A565CC" w:rsidP="00A565CC">
      <w:pPr>
        <w:ind w:firstLine="720"/>
        <w:jc w:val="both"/>
      </w:pPr>
      <w:r w:rsidRPr="00A565CC">
        <w:t>- осуществлять мероприятия по проведению аттестационных работ</w:t>
      </w:r>
      <w:r>
        <w:t>.</w:t>
      </w:r>
    </w:p>
    <w:p w:rsidR="00A565CC" w:rsidRPr="00D0179B" w:rsidRDefault="00A565CC" w:rsidP="00A565CC">
      <w:pPr>
        <w:ind w:firstLine="720"/>
        <w:jc w:val="both"/>
      </w:pPr>
      <w:r w:rsidRPr="00D0179B">
        <w:rPr>
          <w:u w:val="single"/>
        </w:rPr>
        <w:t>знать:</w:t>
      </w:r>
      <w:r w:rsidRPr="00D0179B">
        <w:t xml:space="preserve"> </w:t>
      </w:r>
    </w:p>
    <w:p w:rsidR="00A565CC" w:rsidRPr="00A565CC" w:rsidRDefault="00A565CC" w:rsidP="00A565CC">
      <w:pPr>
        <w:ind w:firstLine="720"/>
      </w:pPr>
      <w:r w:rsidRPr="00A565CC">
        <w:t>- правила проведения возможных проверок</w:t>
      </w:r>
      <w:r>
        <w:t xml:space="preserve"> </w:t>
      </w:r>
      <w:r w:rsidRPr="00A565CC">
        <w:t xml:space="preserve">- нормативно-правовые и законодательные акты в области информационной безопасности </w:t>
      </w:r>
    </w:p>
    <w:p w:rsidR="00A565CC" w:rsidRPr="00A565CC" w:rsidRDefault="00A565CC" w:rsidP="00A565CC">
      <w:pPr>
        <w:ind w:firstLine="720"/>
      </w:pPr>
      <w:r w:rsidRPr="00A565CC">
        <w:t xml:space="preserve">- этапы </w:t>
      </w:r>
      <w:proofErr w:type="gramStart"/>
      <w:r w:rsidRPr="00A565CC">
        <w:t>определения конфиденциальности документов объекта защиты</w:t>
      </w:r>
      <w:proofErr w:type="gramEnd"/>
      <w:r>
        <w:t>.</w:t>
      </w:r>
    </w:p>
    <w:p w:rsidR="00A565CC" w:rsidRPr="00D0179B" w:rsidRDefault="00A565CC" w:rsidP="00A565CC">
      <w:pPr>
        <w:ind w:firstLine="720"/>
        <w:rPr>
          <w:b/>
        </w:rPr>
      </w:pPr>
    </w:p>
    <w:p w:rsidR="00A565CC" w:rsidRPr="00D0179B" w:rsidRDefault="00A565CC" w:rsidP="00A565CC">
      <w:pPr>
        <w:ind w:firstLine="720"/>
        <w:jc w:val="center"/>
        <w:rPr>
          <w:b/>
        </w:rPr>
      </w:pPr>
      <w:r w:rsidRPr="00D0179B">
        <w:rPr>
          <w:b/>
        </w:rPr>
        <w:t xml:space="preserve">Краткие теоретические и учебно-методические материалы по теме практической  работы </w:t>
      </w:r>
    </w:p>
    <w:p w:rsidR="00003A8A" w:rsidRPr="00003A8A" w:rsidRDefault="00003A8A" w:rsidP="00003A8A">
      <w:pPr>
        <w:pStyle w:val="ConsPlusTitle"/>
        <w:widowControl/>
        <w:jc w:val="center"/>
        <w:rPr>
          <w:rFonts w:ascii="Times New Roman" w:hAnsi="Times New Roman" w:cs="Times New Roman"/>
          <w:b w:val="0"/>
          <w:bCs w:val="0"/>
          <w:sz w:val="24"/>
          <w:szCs w:val="24"/>
        </w:rPr>
      </w:pPr>
      <w:r w:rsidRPr="00003A8A">
        <w:rPr>
          <w:rFonts w:ascii="Times New Roman" w:hAnsi="Times New Roman" w:cs="Times New Roman"/>
          <w:b w:val="0"/>
          <w:bCs w:val="0"/>
          <w:sz w:val="24"/>
          <w:szCs w:val="24"/>
        </w:rPr>
        <w:t>ФЕДЕРАЛЬНЫЙ ЗАКОН О ЛИЦЕНЗИРОВАНИИ ОТДЕЛЬНЫХ ВИДОВ ДЕЯТЕЛЬНОСТИ</w:t>
      </w:r>
    </w:p>
    <w:p w:rsidR="00003A8A" w:rsidRPr="00003A8A" w:rsidRDefault="00003A8A" w:rsidP="00003A8A">
      <w:pPr>
        <w:ind w:firstLine="567"/>
        <w:jc w:val="both"/>
      </w:pPr>
      <w:r w:rsidRPr="00003A8A">
        <w:t>Статья 1. Сфера применения настоящего Федерального закона</w:t>
      </w:r>
    </w:p>
    <w:p w:rsidR="00003A8A" w:rsidRPr="00003A8A" w:rsidRDefault="00003A8A" w:rsidP="00003A8A">
      <w:pPr>
        <w:ind w:firstLine="567"/>
        <w:jc w:val="both"/>
      </w:pPr>
      <w:r w:rsidRPr="00003A8A">
        <w:t xml:space="preserve">1. </w:t>
      </w:r>
      <w:proofErr w:type="gramStart"/>
      <w:r w:rsidRPr="00003A8A">
        <w:t>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 в соответствии с перечнем, предусмотренным пунктом 1 статьи 17 настоящего Федерального закона.</w:t>
      </w:r>
      <w:proofErr w:type="gramEnd"/>
    </w:p>
    <w:p w:rsidR="00003A8A" w:rsidRPr="00003A8A" w:rsidRDefault="00003A8A" w:rsidP="00003A8A">
      <w:pPr>
        <w:ind w:firstLine="567"/>
        <w:jc w:val="both"/>
      </w:pPr>
      <w:r w:rsidRPr="00003A8A">
        <w:t>Статья 17. Перечень видов деятельности, на осуществление которых требуются лицензии</w:t>
      </w:r>
    </w:p>
    <w:p w:rsidR="00003A8A" w:rsidRPr="00003A8A" w:rsidRDefault="00003A8A" w:rsidP="00003A8A">
      <w:pPr>
        <w:ind w:firstLine="567"/>
        <w:jc w:val="both"/>
      </w:pPr>
      <w:r w:rsidRPr="00003A8A">
        <w:t>1. В соответствии с настоящим Федеральным законом лицензированию подлежат следующие виды деятельности:</w:t>
      </w:r>
    </w:p>
    <w:p w:rsidR="00003A8A" w:rsidRPr="00003A8A" w:rsidRDefault="00003A8A" w:rsidP="00003A8A">
      <w:pPr>
        <w:ind w:firstLine="567"/>
        <w:jc w:val="both"/>
      </w:pPr>
      <w:r w:rsidRPr="00003A8A">
        <w:t>Лицензирование деятельности по разработке, производству, ремонту, а также испытанию авиационной техники, в том числе авиационной техники двойного назначения, прекращается со дня вступления в силу технических регламентов, устанавливающих обязательные требования к лицензируемым видам деятельности (пункт 7 статьи 18 данного документа).</w:t>
      </w:r>
    </w:p>
    <w:p w:rsidR="00003A8A" w:rsidRPr="00003A8A" w:rsidRDefault="00003A8A" w:rsidP="00003A8A">
      <w:pPr>
        <w:ind w:firstLine="567"/>
        <w:jc w:val="both"/>
      </w:pPr>
      <w:r w:rsidRPr="00003A8A">
        <w:t>1) разработка авиационной техники, в том числе авиационной техники двойного назначения;</w:t>
      </w:r>
    </w:p>
    <w:p w:rsidR="00003A8A" w:rsidRPr="00003A8A" w:rsidRDefault="00003A8A" w:rsidP="00003A8A">
      <w:pPr>
        <w:ind w:firstLine="567"/>
        <w:jc w:val="both"/>
      </w:pPr>
      <w:r w:rsidRPr="00003A8A">
        <w:t>2) производство авиационной техники, в том числе авиационной техники двойного назначения;</w:t>
      </w:r>
    </w:p>
    <w:p w:rsidR="00003A8A" w:rsidRPr="00003A8A" w:rsidRDefault="00003A8A" w:rsidP="00003A8A">
      <w:pPr>
        <w:ind w:firstLine="567"/>
        <w:jc w:val="both"/>
      </w:pPr>
      <w:r w:rsidRPr="00003A8A">
        <w:t>3) ремонт авиационной техники, в том числе авиационной техники двойного назначения;</w:t>
      </w:r>
    </w:p>
    <w:p w:rsidR="00003A8A" w:rsidRPr="00003A8A" w:rsidRDefault="00003A8A" w:rsidP="00003A8A">
      <w:pPr>
        <w:ind w:firstLine="567"/>
        <w:jc w:val="both"/>
      </w:pPr>
      <w:r w:rsidRPr="00003A8A">
        <w:t>4) испытание авиационной техники, в том числе авиационной техники двойного назначения;</w:t>
      </w:r>
    </w:p>
    <w:p w:rsidR="00003A8A" w:rsidRPr="00003A8A" w:rsidRDefault="00003A8A" w:rsidP="00003A8A">
      <w:pPr>
        <w:ind w:firstLine="567"/>
        <w:jc w:val="both"/>
      </w:pPr>
      <w:r w:rsidRPr="00003A8A">
        <w:t>5) деятельность по распространению шифровальных (криптографических) средств;</w:t>
      </w:r>
    </w:p>
    <w:p w:rsidR="00003A8A" w:rsidRPr="00003A8A" w:rsidRDefault="00003A8A" w:rsidP="00003A8A">
      <w:pPr>
        <w:ind w:firstLine="567"/>
        <w:jc w:val="both"/>
      </w:pPr>
      <w:r w:rsidRPr="00003A8A">
        <w:t>6) деятельность по техническому обслуживанию шифровальных (криптографических) средств;</w:t>
      </w:r>
    </w:p>
    <w:p w:rsidR="00003A8A" w:rsidRPr="00003A8A" w:rsidRDefault="00003A8A" w:rsidP="00003A8A">
      <w:pPr>
        <w:ind w:firstLine="567"/>
        <w:jc w:val="both"/>
      </w:pPr>
      <w:r w:rsidRPr="00003A8A">
        <w:t>7) предоставление услуг в области шифрования информации;</w:t>
      </w:r>
    </w:p>
    <w:p w:rsidR="00003A8A" w:rsidRPr="00003A8A" w:rsidRDefault="00003A8A" w:rsidP="00003A8A">
      <w:pPr>
        <w:ind w:firstLine="567"/>
        <w:jc w:val="both"/>
      </w:pPr>
      <w:r w:rsidRPr="00003A8A">
        <w:t>8) разработка, производство шифровальных (криптографических) средств, защищенных с использованием шифровальных (криптографических) средств информационных систем, телекоммуникационных систем;</w:t>
      </w:r>
    </w:p>
    <w:p w:rsidR="00003A8A" w:rsidRPr="00003A8A" w:rsidRDefault="00003A8A" w:rsidP="00003A8A">
      <w:pPr>
        <w:ind w:firstLine="567"/>
        <w:jc w:val="both"/>
      </w:pPr>
      <w:r w:rsidRPr="00003A8A">
        <w:t>9) деятельность по выявлению электронных устройств, предназначенных для негласного получения информации, в помещениях и технических средствах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003A8A" w:rsidRPr="00003A8A" w:rsidRDefault="00003A8A" w:rsidP="00003A8A">
      <w:pPr>
        <w:ind w:firstLine="567"/>
        <w:jc w:val="both"/>
      </w:pPr>
      <w:r w:rsidRPr="00003A8A">
        <w:t>10) деятельность по разработке и (или) производству средств защиты конфиденциальной информации;</w:t>
      </w:r>
    </w:p>
    <w:p w:rsidR="00003A8A" w:rsidRPr="00003A8A" w:rsidRDefault="00003A8A" w:rsidP="00003A8A">
      <w:pPr>
        <w:ind w:firstLine="567"/>
        <w:jc w:val="both"/>
      </w:pPr>
      <w:r w:rsidRPr="00003A8A">
        <w:t>11) деятельность по технической защите конфиденциальной информации;</w:t>
      </w:r>
    </w:p>
    <w:p w:rsidR="00003A8A" w:rsidRPr="00003A8A" w:rsidRDefault="00003A8A" w:rsidP="00003A8A">
      <w:pPr>
        <w:ind w:firstLine="567"/>
        <w:jc w:val="both"/>
      </w:pPr>
      <w:r w:rsidRPr="00003A8A">
        <w:t>12) разработка, производство, реализация и приобретение в целях продажи специальных технических средств, предназначенных для негласного получения информации, индивидуальными предпринимателями и юридическими лицами, осуществляющими предпринимательскую деятельность;</w:t>
      </w:r>
    </w:p>
    <w:p w:rsidR="00003A8A" w:rsidRPr="00003A8A" w:rsidRDefault="00003A8A" w:rsidP="00003A8A">
      <w:pPr>
        <w:ind w:firstLine="567"/>
        <w:jc w:val="both"/>
      </w:pPr>
      <w:r w:rsidRPr="00003A8A">
        <w:lastRenderedPageBreak/>
        <w:t>13) деятельность по изготовлению защищенной от подделок полиграфической продукции, в том числе бланков ценных бумаг, а также торговля указанной продукцией;</w:t>
      </w:r>
    </w:p>
    <w:p w:rsidR="00003A8A" w:rsidRPr="00003A8A" w:rsidRDefault="00003A8A" w:rsidP="00003A8A">
      <w:pPr>
        <w:ind w:firstLine="567"/>
        <w:jc w:val="both"/>
      </w:pPr>
      <w:r w:rsidRPr="00003A8A">
        <w:t>14) разработка вооружения и военной техники;</w:t>
      </w:r>
    </w:p>
    <w:p w:rsidR="00003A8A" w:rsidRPr="00003A8A" w:rsidRDefault="00003A8A" w:rsidP="00003A8A">
      <w:pPr>
        <w:ind w:firstLine="567"/>
        <w:jc w:val="both"/>
      </w:pPr>
      <w:r w:rsidRPr="00003A8A">
        <w:t>15) производство вооружения и военной техники;</w:t>
      </w:r>
    </w:p>
    <w:p w:rsidR="00003A8A" w:rsidRPr="00003A8A" w:rsidRDefault="00003A8A" w:rsidP="00003A8A">
      <w:pPr>
        <w:ind w:firstLine="567"/>
        <w:jc w:val="both"/>
      </w:pPr>
      <w:r w:rsidRPr="00003A8A">
        <w:t>16) ремонт вооружения и военной техники;</w:t>
      </w:r>
    </w:p>
    <w:p w:rsidR="00003A8A" w:rsidRPr="00003A8A" w:rsidRDefault="00003A8A" w:rsidP="00003A8A">
      <w:pPr>
        <w:ind w:firstLine="567"/>
        <w:jc w:val="both"/>
      </w:pPr>
      <w:r w:rsidRPr="00003A8A">
        <w:t>17) утилизация вооружения и военной техники;</w:t>
      </w:r>
    </w:p>
    <w:p w:rsidR="00003A8A" w:rsidRPr="00003A8A" w:rsidRDefault="00003A8A" w:rsidP="00003A8A">
      <w:pPr>
        <w:ind w:firstLine="567"/>
        <w:jc w:val="both"/>
      </w:pPr>
      <w:r w:rsidRPr="00003A8A">
        <w:t>18) торговля вооружением и военной техникой;</w:t>
      </w:r>
    </w:p>
    <w:p w:rsidR="00003A8A" w:rsidRPr="00003A8A" w:rsidRDefault="00003A8A" w:rsidP="00003A8A">
      <w:pPr>
        <w:ind w:firstLine="567"/>
        <w:jc w:val="both"/>
      </w:pPr>
      <w:r w:rsidRPr="00003A8A">
        <w:t>19) производство оружия и основных частей огнестрельного оружия;</w:t>
      </w:r>
    </w:p>
    <w:p w:rsidR="00003A8A" w:rsidRPr="00003A8A" w:rsidRDefault="00003A8A" w:rsidP="00003A8A">
      <w:pPr>
        <w:ind w:firstLine="567"/>
        <w:jc w:val="both"/>
      </w:pPr>
      <w:r w:rsidRPr="00003A8A">
        <w:t>20) производство патронов к оружию и составных частей патронов;</w:t>
      </w:r>
    </w:p>
    <w:p w:rsidR="00003A8A" w:rsidRPr="00003A8A" w:rsidRDefault="00003A8A" w:rsidP="00003A8A">
      <w:pPr>
        <w:ind w:firstLine="567"/>
        <w:jc w:val="both"/>
      </w:pPr>
      <w:r w:rsidRPr="00003A8A">
        <w:t>21) торговля оружием и основными частями огнестрельного оружия;</w:t>
      </w:r>
    </w:p>
    <w:p w:rsidR="00003A8A" w:rsidRPr="00003A8A" w:rsidRDefault="00003A8A" w:rsidP="00003A8A">
      <w:pPr>
        <w:ind w:firstLine="567"/>
        <w:jc w:val="both"/>
      </w:pPr>
      <w:r w:rsidRPr="00003A8A">
        <w:t>22) торговля патронами к оружию;</w:t>
      </w:r>
    </w:p>
    <w:p w:rsidR="00003A8A" w:rsidRPr="00003A8A" w:rsidRDefault="00003A8A" w:rsidP="00003A8A">
      <w:pPr>
        <w:ind w:firstLine="567"/>
        <w:jc w:val="both"/>
      </w:pPr>
      <w:r w:rsidRPr="00003A8A">
        <w:t>23) экспонирование оружия, основных частей огнестрельного оружия, патронов к оружию;</w:t>
      </w:r>
    </w:p>
    <w:p w:rsidR="00003A8A" w:rsidRPr="00003A8A" w:rsidRDefault="00003A8A" w:rsidP="00003A8A">
      <w:pPr>
        <w:ind w:firstLine="567"/>
        <w:jc w:val="both"/>
      </w:pPr>
      <w:r w:rsidRPr="00003A8A">
        <w:t>24) коллекционирование оружия, основных частей огнестрельного оружия, патронов к оружию;</w:t>
      </w:r>
    </w:p>
    <w:p w:rsidR="00003A8A" w:rsidRPr="00003A8A" w:rsidRDefault="00003A8A" w:rsidP="00003A8A">
      <w:pPr>
        <w:ind w:firstLine="567"/>
        <w:jc w:val="both"/>
      </w:pPr>
      <w:r w:rsidRPr="00003A8A">
        <w:t>25) разработка и производство боеприпасов и их составных частей;</w:t>
      </w:r>
    </w:p>
    <w:p w:rsidR="00003A8A" w:rsidRPr="00003A8A" w:rsidRDefault="00003A8A" w:rsidP="00003A8A">
      <w:pPr>
        <w:ind w:firstLine="567"/>
        <w:jc w:val="both"/>
      </w:pPr>
      <w:r w:rsidRPr="00003A8A">
        <w:t>26) утилизация боеприпасов и их составных частей;</w:t>
      </w:r>
    </w:p>
    <w:p w:rsidR="00003A8A" w:rsidRPr="00003A8A" w:rsidRDefault="00003A8A" w:rsidP="00003A8A">
      <w:pPr>
        <w:ind w:firstLine="567"/>
        <w:jc w:val="both"/>
      </w:pPr>
      <w:r w:rsidRPr="00003A8A">
        <w:t>27) выполнение работ и оказание услуг по хранению, перевозкам и уничтожению химического оружия;</w:t>
      </w:r>
    </w:p>
    <w:p w:rsidR="00003A8A" w:rsidRPr="00003A8A" w:rsidRDefault="00003A8A" w:rsidP="00003A8A">
      <w:pPr>
        <w:ind w:firstLine="567"/>
        <w:jc w:val="both"/>
      </w:pPr>
      <w:r w:rsidRPr="00003A8A">
        <w:t>Лицензирование деятельности по эксплуатации взрывопожароопасных производственных объектов прекращается со дня вступления в силу технических регламентов, устанавливающих обязательные требования к лицензируемым видам деятельности (пункт 7 статьи 18 данного документа).</w:t>
      </w:r>
    </w:p>
    <w:p w:rsidR="00003A8A" w:rsidRPr="00003A8A" w:rsidRDefault="00003A8A" w:rsidP="00003A8A">
      <w:pPr>
        <w:ind w:firstLine="567"/>
        <w:jc w:val="both"/>
      </w:pPr>
      <w:r w:rsidRPr="00003A8A">
        <w:t>28) эксплуатация взрывопожароопасных производственных объектов;</w:t>
      </w:r>
    </w:p>
    <w:p w:rsidR="00003A8A" w:rsidRPr="00003A8A" w:rsidRDefault="00003A8A" w:rsidP="00003A8A">
      <w:pPr>
        <w:ind w:firstLine="567"/>
        <w:jc w:val="both"/>
      </w:pPr>
      <w:r w:rsidRPr="00003A8A">
        <w:t>(п. 28 в ред. Федерального закона от 08.11.2007 N 258-ФЗ)</w:t>
      </w:r>
    </w:p>
    <w:p w:rsidR="00003A8A" w:rsidRPr="00003A8A" w:rsidRDefault="00003A8A" w:rsidP="00003A8A">
      <w:pPr>
        <w:ind w:firstLine="567"/>
        <w:jc w:val="both"/>
      </w:pPr>
      <w:r w:rsidRPr="00003A8A">
        <w:t>29) утратил силу. - Федеральный закон от 08.11.2007 N 258-ФЗ;</w:t>
      </w:r>
    </w:p>
    <w:p w:rsidR="00003A8A" w:rsidRPr="00003A8A" w:rsidRDefault="00003A8A" w:rsidP="00003A8A">
      <w:pPr>
        <w:ind w:firstLine="567"/>
        <w:jc w:val="both"/>
      </w:pPr>
      <w:r w:rsidRPr="00003A8A">
        <w:t>Лицензирование деятельности по эксплуатации химически опасных производственных объектов прекращается со дня вступления в силу технических регламентов, устанавливающих обязательные требования к лицензируемым видам деятельности (пункт 7 статьи 18 данного документа).</w:t>
      </w:r>
    </w:p>
    <w:p w:rsidR="00003A8A" w:rsidRPr="00003A8A" w:rsidRDefault="00003A8A" w:rsidP="00003A8A">
      <w:pPr>
        <w:ind w:firstLine="567"/>
        <w:jc w:val="both"/>
      </w:pPr>
      <w:r w:rsidRPr="00003A8A">
        <w:t>30) эксплуатация химически опасных производственных объектов;</w:t>
      </w:r>
    </w:p>
    <w:p w:rsidR="00003A8A" w:rsidRPr="00003A8A" w:rsidRDefault="00003A8A" w:rsidP="00003A8A">
      <w:pPr>
        <w:ind w:firstLine="567"/>
        <w:jc w:val="both"/>
      </w:pPr>
      <w:r w:rsidRPr="00003A8A">
        <w:t>Ли</w:t>
      </w:r>
      <w:r>
        <w:t>ц</w:t>
      </w:r>
      <w:r w:rsidRPr="00003A8A">
        <w:t>ензирование деятельности по проведению экспертизы промышленной безопасности прекращается со дня вступления в силу технических регламентов, устанавливающих обязательные требов</w:t>
      </w:r>
      <w:r>
        <w:t>а</w:t>
      </w:r>
      <w:r w:rsidRPr="00003A8A">
        <w:t>ния к лицензируемым видам деятельности (пункт 7 статьи 18 данного документа).</w:t>
      </w:r>
    </w:p>
    <w:p w:rsidR="00003A8A" w:rsidRPr="00003A8A" w:rsidRDefault="00003A8A" w:rsidP="00003A8A">
      <w:pPr>
        <w:ind w:firstLine="567"/>
        <w:jc w:val="both"/>
      </w:pPr>
      <w:r w:rsidRPr="00003A8A">
        <w:t>31) деятельность по проведению экспертизы промышленной безопасности;</w:t>
      </w:r>
    </w:p>
    <w:p w:rsidR="00003A8A" w:rsidRPr="00003A8A" w:rsidRDefault="00003A8A" w:rsidP="00003A8A">
      <w:pPr>
        <w:ind w:firstLine="567"/>
        <w:jc w:val="both"/>
      </w:pPr>
      <w:r w:rsidRPr="00003A8A">
        <w:t>32) производство взрывчатых материалов промышленного назначения;</w:t>
      </w:r>
    </w:p>
    <w:p w:rsidR="00003A8A" w:rsidRPr="00003A8A" w:rsidRDefault="00003A8A" w:rsidP="00003A8A">
      <w:pPr>
        <w:ind w:firstLine="567"/>
        <w:jc w:val="both"/>
      </w:pPr>
      <w:r w:rsidRPr="00003A8A">
        <w:t>33) хранение взрывчатых материалов промышленного назначения;</w:t>
      </w:r>
    </w:p>
    <w:p w:rsidR="00003A8A" w:rsidRPr="00003A8A" w:rsidRDefault="00003A8A" w:rsidP="00003A8A">
      <w:pPr>
        <w:ind w:firstLine="567"/>
        <w:jc w:val="both"/>
      </w:pPr>
      <w:r w:rsidRPr="00003A8A">
        <w:t>34) применение взрывчатых материалов промышленного назначения;</w:t>
      </w:r>
    </w:p>
    <w:p w:rsidR="00003A8A" w:rsidRPr="00003A8A" w:rsidRDefault="00003A8A" w:rsidP="00003A8A">
      <w:pPr>
        <w:ind w:firstLine="567"/>
        <w:jc w:val="both"/>
      </w:pPr>
      <w:r w:rsidRPr="00003A8A">
        <w:t>35) деятельность по распространению взрывчатых материалов промышленного назначения;</w:t>
      </w:r>
    </w:p>
    <w:p w:rsidR="00003A8A" w:rsidRPr="00003A8A" w:rsidRDefault="00003A8A" w:rsidP="00003A8A">
      <w:pPr>
        <w:ind w:firstLine="567"/>
        <w:jc w:val="both"/>
      </w:pPr>
      <w:r w:rsidRPr="00003A8A">
        <w:t>36) производство пиротехнических изделий;</w:t>
      </w:r>
    </w:p>
    <w:p w:rsidR="00003A8A" w:rsidRPr="00003A8A" w:rsidRDefault="00003A8A" w:rsidP="00003A8A">
      <w:pPr>
        <w:ind w:firstLine="567"/>
        <w:jc w:val="both"/>
      </w:pPr>
      <w:r w:rsidRPr="00003A8A">
        <w:t>37) деятельность по распространению пиротехнических изделий IV и V класса в соответствии с национальным стандартом;</w:t>
      </w:r>
    </w:p>
    <w:p w:rsidR="00003A8A" w:rsidRPr="00003A8A" w:rsidRDefault="00003A8A" w:rsidP="00003A8A">
      <w:pPr>
        <w:ind w:firstLine="567"/>
        <w:jc w:val="both"/>
      </w:pPr>
      <w:r w:rsidRPr="00003A8A">
        <w:t>38) деятельность по тушению пожаров;</w:t>
      </w:r>
    </w:p>
    <w:p w:rsidR="00003A8A" w:rsidRPr="00003A8A" w:rsidRDefault="00003A8A" w:rsidP="00003A8A">
      <w:pPr>
        <w:ind w:firstLine="567"/>
        <w:jc w:val="both"/>
      </w:pPr>
      <w:r w:rsidRPr="00003A8A">
        <w:t>(в ред. Федерального закона от 04.12.2006 N 201-ФЗ)</w:t>
      </w:r>
    </w:p>
    <w:p w:rsidR="00003A8A" w:rsidRPr="00003A8A" w:rsidRDefault="00003A8A" w:rsidP="00003A8A">
      <w:pPr>
        <w:ind w:firstLine="567"/>
        <w:jc w:val="both"/>
      </w:pPr>
      <w:r w:rsidRPr="00003A8A">
        <w:t xml:space="preserve">Письмом МЧС РФ от 11.03.2010 N 19-1-15-1282 сообщается, что вступление в силу Федерального закона от 22.07.2008 N 123-ФЗ "Технический регламент о требованиях пожарной безопасности" не влечет отмену лицензирования производства работ по монтажу, ремонту и обслуживанию средств обеспечения пожарной безопасности зданий и сооружений. Лицензирование данного вида деятельности осуществляется в соответствии с Федеральным законом от 8 августа </w:t>
      </w:r>
      <w:smartTag w:uri="urn:schemas-microsoft-com:office:smarttags" w:element="metricconverter">
        <w:smartTagPr>
          <w:attr w:name="ProductID" w:val="2001 г"/>
        </w:smartTagPr>
        <w:r w:rsidRPr="00003A8A">
          <w:t>2001 г</w:t>
        </w:r>
      </w:smartTag>
      <w:r w:rsidRPr="00003A8A">
        <w:t>. N 128-ФЗ "О лицензировании отдельных видов деятельности" и Положением о лицензировании производства работ по монтажу, ремонту и обслуживанию средств обеспечения пожарной безопасности зданий и сооружений, утвержденным Постановлением Правительства РФ от 25.10.2006 N 625.</w:t>
      </w:r>
    </w:p>
    <w:p w:rsidR="00003A8A" w:rsidRPr="00003A8A" w:rsidRDefault="00003A8A" w:rsidP="00003A8A">
      <w:pPr>
        <w:ind w:firstLine="567"/>
        <w:jc w:val="both"/>
      </w:pPr>
      <w:proofErr w:type="gramStart"/>
      <w:r w:rsidRPr="00003A8A">
        <w:t xml:space="preserve">Положение о лицензировании производства работ по монтажу, ремонту и обслуживанию средств обеспечения пожарной безопасности зданий и сооружений, утвержденное Постановлением Правительства РФ от 25.10.2006 N 625, не применяется, поскольку в </w:t>
      </w:r>
      <w:r w:rsidRPr="00003A8A">
        <w:lastRenderedPageBreak/>
        <w:t>соответствии с пунктом 7 статьи 18 данного документа лицензирование такого вида деятельности прекращено со дня вступления в силу Технических регламентов, устанавливающих обязательные требования к лицензируемым видам деятельности (письмо Минэкономразвития РФ от</w:t>
      </w:r>
      <w:proofErr w:type="gramEnd"/>
      <w:r w:rsidRPr="00003A8A">
        <w:t xml:space="preserve"> </w:t>
      </w:r>
      <w:proofErr w:type="gramStart"/>
      <w:r w:rsidRPr="00003A8A">
        <w:t>02.02.2010 N Д05-246).</w:t>
      </w:r>
      <w:proofErr w:type="gramEnd"/>
    </w:p>
    <w:p w:rsidR="00003A8A" w:rsidRPr="00003A8A" w:rsidRDefault="00003A8A" w:rsidP="00003A8A">
      <w:pPr>
        <w:ind w:firstLine="567"/>
        <w:jc w:val="both"/>
      </w:pPr>
      <w:r w:rsidRPr="00003A8A">
        <w:t>Лицензирование деятельности по производству работ по монтажу, ремонту и обслуживанию средств обеспечения пожарной безопасности зданий и сооружений прекращается со дня вступления в силу технических регламентов, устанавливающих обязательные требования к лицензируемым видам деятельности (пункт 7 статьи 18 данного документа).</w:t>
      </w:r>
    </w:p>
    <w:p w:rsidR="00003A8A" w:rsidRPr="00003A8A" w:rsidRDefault="00003A8A" w:rsidP="00003A8A">
      <w:pPr>
        <w:ind w:firstLine="567"/>
        <w:jc w:val="both"/>
      </w:pPr>
      <w:r w:rsidRPr="00003A8A">
        <w:t>39) производство работ по монтажу, ремонту и обслуживанию средств обеспечения пожарной безопасности зданий и сооружений;</w:t>
      </w:r>
    </w:p>
    <w:p w:rsidR="00003A8A" w:rsidRPr="00003A8A" w:rsidRDefault="00003A8A" w:rsidP="00003A8A">
      <w:pPr>
        <w:ind w:firstLine="567"/>
        <w:jc w:val="both"/>
      </w:pPr>
      <w:r w:rsidRPr="00003A8A">
        <w:t>Лицензирование деятельности по производству маркшейдерских работ прекращается со дня вступления в силу технических регламентов, устанавливающих обязательные требования к лицензируемым видам деятельности (пункт 7 статьи 18 данного документа).</w:t>
      </w:r>
    </w:p>
    <w:p w:rsidR="00003A8A" w:rsidRPr="00003A8A" w:rsidRDefault="00003A8A" w:rsidP="00003A8A">
      <w:pPr>
        <w:ind w:firstLine="567"/>
        <w:jc w:val="both"/>
      </w:pPr>
      <w:r>
        <w:t>40</w:t>
      </w:r>
      <w:r w:rsidRPr="00003A8A">
        <w:t>) производство маркшейдерских работ;</w:t>
      </w:r>
    </w:p>
    <w:p w:rsidR="00003A8A" w:rsidRPr="00003A8A" w:rsidRDefault="00003A8A" w:rsidP="00003A8A">
      <w:pPr>
        <w:ind w:firstLine="567"/>
        <w:jc w:val="both"/>
      </w:pPr>
      <w:r w:rsidRPr="00003A8A">
        <w:t>41) деятельность по реставрации объектов культурного наследия (памятников истории и культуры);</w:t>
      </w:r>
    </w:p>
    <w:p w:rsidR="00003A8A" w:rsidRPr="00003A8A" w:rsidRDefault="00003A8A" w:rsidP="00003A8A">
      <w:pPr>
        <w:ind w:firstLine="567"/>
        <w:jc w:val="both"/>
      </w:pPr>
      <w:r w:rsidRPr="00003A8A">
        <w:t>Лицензирование геодезической и картографической деятельности прекращается со дня вступления в силу технических регламентов, устанавливающих обязательные требования к лицензируемым видам деятельности (пункт 7 статьи 18 данного документа).</w:t>
      </w:r>
    </w:p>
    <w:p w:rsidR="00003A8A" w:rsidRPr="00003A8A" w:rsidRDefault="00003A8A" w:rsidP="00003A8A">
      <w:pPr>
        <w:ind w:firstLine="567"/>
        <w:jc w:val="both"/>
      </w:pPr>
      <w:r w:rsidRPr="00003A8A">
        <w:t>42) геодезическая деятельность;</w:t>
      </w:r>
    </w:p>
    <w:p w:rsidR="00003A8A" w:rsidRPr="00003A8A" w:rsidRDefault="00003A8A" w:rsidP="00003A8A">
      <w:pPr>
        <w:ind w:firstLine="567"/>
        <w:jc w:val="both"/>
      </w:pPr>
      <w:r w:rsidRPr="00003A8A">
        <w:t>43) картографическая деятельность;</w:t>
      </w:r>
    </w:p>
    <w:p w:rsidR="00003A8A" w:rsidRPr="00003A8A" w:rsidRDefault="00003A8A" w:rsidP="00003A8A">
      <w:pPr>
        <w:ind w:firstLine="567"/>
        <w:jc w:val="both"/>
      </w:pPr>
      <w:r w:rsidRPr="00003A8A">
        <w:t>44) выполнение работ по активному воздействию на гидрометеорологические процессы и явления;</w:t>
      </w:r>
    </w:p>
    <w:p w:rsidR="00003A8A" w:rsidRPr="00003A8A" w:rsidRDefault="00003A8A" w:rsidP="00003A8A">
      <w:pPr>
        <w:ind w:firstLine="567"/>
        <w:jc w:val="both"/>
      </w:pPr>
      <w:r w:rsidRPr="00003A8A">
        <w:t>45) выполнение работ по активному воздействию на геофизические процессы и явления;</w:t>
      </w:r>
    </w:p>
    <w:p w:rsidR="00003A8A" w:rsidRPr="00003A8A" w:rsidRDefault="00003A8A" w:rsidP="00003A8A">
      <w:pPr>
        <w:ind w:firstLine="567"/>
        <w:jc w:val="both"/>
      </w:pPr>
      <w:r w:rsidRPr="00003A8A">
        <w:t>46) деятельность в области гидрометеорологии и смежных с ней областях;</w:t>
      </w:r>
    </w:p>
    <w:p w:rsidR="00003A8A" w:rsidRPr="00003A8A" w:rsidRDefault="00003A8A" w:rsidP="00003A8A">
      <w:pPr>
        <w:ind w:firstLine="567"/>
        <w:jc w:val="both"/>
      </w:pPr>
      <w:r w:rsidRPr="00003A8A">
        <w:t>47) фармацевтическая деятельность;</w:t>
      </w:r>
    </w:p>
    <w:p w:rsidR="00003A8A" w:rsidRPr="00003A8A" w:rsidRDefault="00003A8A" w:rsidP="00003A8A">
      <w:pPr>
        <w:ind w:firstLine="567"/>
        <w:jc w:val="both"/>
      </w:pPr>
      <w:r w:rsidRPr="00003A8A">
        <w:t>48) производство лекарственных средств;</w:t>
      </w:r>
    </w:p>
    <w:p w:rsidR="00003A8A" w:rsidRPr="00003A8A" w:rsidRDefault="00003A8A" w:rsidP="00003A8A">
      <w:pPr>
        <w:ind w:firstLine="567"/>
        <w:jc w:val="both"/>
      </w:pPr>
      <w:r w:rsidRPr="00003A8A">
        <w:t>Лицензирование деятельности по производству медицинской техники, а также по техническому обслуживанию медицинской техники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прекращается со дня вступления в силу технических регламентов, устанавливающих обязательные требования к лицензируемым видам деятельности (пункт 7 статьи 18 данного документа).</w:t>
      </w:r>
    </w:p>
    <w:p w:rsidR="00003A8A" w:rsidRPr="00003A8A" w:rsidRDefault="00003A8A" w:rsidP="00003A8A">
      <w:pPr>
        <w:ind w:firstLine="567"/>
        <w:jc w:val="both"/>
      </w:pPr>
      <w:r w:rsidRPr="00003A8A">
        <w:t>49) производство медицинской техники;</w:t>
      </w:r>
    </w:p>
    <w:p w:rsidR="00003A8A" w:rsidRPr="00003A8A" w:rsidRDefault="00003A8A" w:rsidP="00003A8A">
      <w:pPr>
        <w:ind w:firstLine="567"/>
        <w:jc w:val="both"/>
      </w:pPr>
      <w:r w:rsidRPr="00003A8A">
        <w:t>50) техническое обслуживание медицинской техники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003A8A" w:rsidRPr="00003A8A" w:rsidRDefault="00003A8A" w:rsidP="00003A8A">
      <w:pPr>
        <w:ind w:firstLine="567"/>
        <w:jc w:val="both"/>
      </w:pPr>
      <w:r w:rsidRPr="00003A8A">
        <w:t>51) изготовление протезно-ортопедических изделий по заказам граждан;</w:t>
      </w:r>
    </w:p>
    <w:p w:rsidR="00003A8A" w:rsidRPr="00003A8A" w:rsidRDefault="00003A8A" w:rsidP="00003A8A">
      <w:pPr>
        <w:ind w:firstLine="567"/>
        <w:jc w:val="both"/>
      </w:pPr>
      <w:r w:rsidRPr="00003A8A">
        <w:t>52) деятельность, связанная с оборотом наркотических средств и психотропных веществ (культивирование растений, производство, изготовление, переработка, хранение, перевозки, реализация, распределение, приобретение, использование, уничтожение), внесенных в Список I в соответствии с Федеральным законом от 8 января 1998 года N 3-ФЗ "О наркотических средствах и психотропных веществах";</w:t>
      </w:r>
    </w:p>
    <w:p w:rsidR="00003A8A" w:rsidRPr="00003A8A" w:rsidRDefault="00003A8A" w:rsidP="00003A8A">
      <w:pPr>
        <w:ind w:firstLine="567"/>
        <w:jc w:val="both"/>
      </w:pPr>
      <w:r w:rsidRPr="00003A8A">
        <w:t>(</w:t>
      </w:r>
      <w:proofErr w:type="spellStart"/>
      <w:r w:rsidRPr="00003A8A">
        <w:t>пп</w:t>
      </w:r>
      <w:proofErr w:type="spellEnd"/>
      <w:r w:rsidRPr="00003A8A">
        <w:t>. 52 в ред. Федерального закона от 19.07.2007 N 134-ФЗ)</w:t>
      </w:r>
    </w:p>
    <w:p w:rsidR="00003A8A" w:rsidRPr="00003A8A" w:rsidRDefault="00003A8A" w:rsidP="00003A8A">
      <w:pPr>
        <w:ind w:firstLine="567"/>
        <w:jc w:val="both"/>
      </w:pPr>
      <w:r w:rsidRPr="00003A8A">
        <w:t>53) деятельность, связанная с оборотом наркотических средств и психотропных веществ (разработка, производство, изготовление, переработка, хранение, перевозки, отпуск, реализация, распределение, приобретение, использование, уничтожение), внесенных в Список II в соответствии с Федеральным законом от 8 января 1998 года N 3-ФЗ "О наркотических средствах и психотропных веществах";</w:t>
      </w:r>
    </w:p>
    <w:p w:rsidR="00003A8A" w:rsidRPr="00003A8A" w:rsidRDefault="00003A8A" w:rsidP="00003A8A">
      <w:pPr>
        <w:ind w:firstLine="567"/>
        <w:jc w:val="both"/>
      </w:pPr>
      <w:proofErr w:type="gramStart"/>
      <w:r w:rsidRPr="00003A8A">
        <w:t>54) деятельность, связанная с оборотом психотропных веществ (разработка, производство, изготовление, переработка, хранение, перевозки, отпуск, реализация, распределение, приобретение, использование, уничтожение), внесенных в Список III в соответствии с Федеральным законом от 8 января 1998 года N 3-ФЗ "О наркотических средствах и психотропных веществах";</w:t>
      </w:r>
      <w:proofErr w:type="gramEnd"/>
    </w:p>
    <w:p w:rsidR="00003A8A" w:rsidRPr="00003A8A" w:rsidRDefault="00003A8A" w:rsidP="00003A8A">
      <w:pPr>
        <w:ind w:firstLine="567"/>
        <w:jc w:val="both"/>
      </w:pPr>
      <w:r w:rsidRPr="00003A8A">
        <w:t>55) деятельность, связанная с использованием возбудителей инфекционных заболеваний;</w:t>
      </w:r>
    </w:p>
    <w:p w:rsidR="00003A8A" w:rsidRPr="00003A8A" w:rsidRDefault="00003A8A" w:rsidP="00003A8A">
      <w:pPr>
        <w:ind w:firstLine="567"/>
        <w:jc w:val="both"/>
      </w:pPr>
      <w:r w:rsidRPr="00003A8A">
        <w:lastRenderedPageBreak/>
        <w:t>56) перевозки морским транспортом пассажиров;</w:t>
      </w:r>
    </w:p>
    <w:p w:rsidR="00003A8A" w:rsidRPr="00003A8A" w:rsidRDefault="00003A8A" w:rsidP="00003A8A">
      <w:pPr>
        <w:ind w:firstLine="567"/>
        <w:jc w:val="both"/>
      </w:pPr>
      <w:r w:rsidRPr="00003A8A">
        <w:t>57) перевозки морским транспортом грузов;</w:t>
      </w:r>
    </w:p>
    <w:p w:rsidR="00003A8A" w:rsidRPr="00003A8A" w:rsidRDefault="00003A8A" w:rsidP="00003A8A">
      <w:pPr>
        <w:ind w:firstLine="567"/>
        <w:jc w:val="both"/>
      </w:pPr>
      <w:r w:rsidRPr="00003A8A">
        <w:t>58) перевозки внутренним водным транспортом пассажиров;</w:t>
      </w:r>
    </w:p>
    <w:p w:rsidR="00003A8A" w:rsidRPr="00003A8A" w:rsidRDefault="00003A8A" w:rsidP="00003A8A">
      <w:pPr>
        <w:ind w:firstLine="567"/>
        <w:jc w:val="both"/>
      </w:pPr>
      <w:r w:rsidRPr="00003A8A">
        <w:t>59) перевозки внутренним водным транспортом грузов;</w:t>
      </w:r>
    </w:p>
    <w:p w:rsidR="00003A8A" w:rsidRPr="00003A8A" w:rsidRDefault="00003A8A" w:rsidP="00003A8A">
      <w:pPr>
        <w:ind w:firstLine="567"/>
        <w:jc w:val="both"/>
      </w:pPr>
      <w:r w:rsidRPr="00003A8A">
        <w:t>60) перевозки воздушным транспортом пассажиров (за исключением перевозок, осуществляемых воздушными судами государственной авиации, экспериментальной авиации, гражданской авиации, в том числе авиации общего назначения, без взимания платы);</w:t>
      </w:r>
    </w:p>
    <w:p w:rsidR="00003A8A" w:rsidRPr="00003A8A" w:rsidRDefault="00003A8A" w:rsidP="00003A8A">
      <w:pPr>
        <w:ind w:firstLine="567"/>
        <w:jc w:val="both"/>
      </w:pPr>
      <w:r w:rsidRPr="00003A8A">
        <w:t>(в ред. Федерального закона от 08.11.2007 N 258-ФЗ)</w:t>
      </w:r>
    </w:p>
    <w:p w:rsidR="00003A8A" w:rsidRPr="00003A8A" w:rsidRDefault="00003A8A" w:rsidP="00003A8A">
      <w:pPr>
        <w:ind w:firstLine="567"/>
        <w:jc w:val="both"/>
      </w:pPr>
      <w:r w:rsidRPr="00003A8A">
        <w:t>61) перевозки воздушным транспортом грузов (за исключением перевозок, осуществляемых воздушными судами государственной авиации, экспериментальной авиации, гражданской авиации, в том числе авиации общего назначения, без взимания платы);</w:t>
      </w:r>
    </w:p>
    <w:p w:rsidR="00003A8A" w:rsidRPr="00003A8A" w:rsidRDefault="00003A8A" w:rsidP="00003A8A">
      <w:pPr>
        <w:ind w:firstLine="567"/>
        <w:jc w:val="both"/>
      </w:pPr>
      <w:r w:rsidRPr="00003A8A">
        <w:t>(в ред. Федерального закона от 08.11.2007 N 258-ФЗ)</w:t>
      </w:r>
    </w:p>
    <w:p w:rsidR="00003A8A" w:rsidRPr="00003A8A" w:rsidRDefault="00003A8A" w:rsidP="00003A8A">
      <w:pPr>
        <w:ind w:firstLine="567"/>
        <w:jc w:val="both"/>
      </w:pPr>
      <w:r w:rsidRPr="00003A8A">
        <w:t>62) перевозки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003A8A" w:rsidRPr="00003A8A" w:rsidRDefault="00003A8A" w:rsidP="00003A8A">
      <w:pPr>
        <w:ind w:firstLine="567"/>
        <w:jc w:val="both"/>
      </w:pPr>
      <w:r w:rsidRPr="00003A8A">
        <w:t>63) перевозки пассажиров и багажа железнодорожным транспортом;</w:t>
      </w:r>
    </w:p>
    <w:p w:rsidR="00003A8A" w:rsidRPr="00003A8A" w:rsidRDefault="00003A8A" w:rsidP="00003A8A">
      <w:pPr>
        <w:ind w:firstLine="567"/>
        <w:jc w:val="both"/>
      </w:pPr>
      <w:r w:rsidRPr="00003A8A">
        <w:t>64) перевозки железнодорожным транспортом грузов;</w:t>
      </w:r>
    </w:p>
    <w:p w:rsidR="00003A8A" w:rsidRPr="00003A8A" w:rsidRDefault="00003A8A" w:rsidP="00003A8A">
      <w:pPr>
        <w:ind w:firstLine="567"/>
        <w:jc w:val="both"/>
      </w:pPr>
      <w:r w:rsidRPr="00003A8A">
        <w:t xml:space="preserve">65) перевозки железнодорожным транспортом </w:t>
      </w:r>
      <w:proofErr w:type="spellStart"/>
      <w:r w:rsidRPr="00003A8A">
        <w:t>грузобагажа</w:t>
      </w:r>
      <w:proofErr w:type="spellEnd"/>
      <w:r w:rsidRPr="00003A8A">
        <w:t>;</w:t>
      </w:r>
    </w:p>
    <w:p w:rsidR="00003A8A" w:rsidRPr="00003A8A" w:rsidRDefault="00003A8A" w:rsidP="00003A8A">
      <w:pPr>
        <w:ind w:firstLine="567"/>
        <w:jc w:val="both"/>
      </w:pPr>
      <w:r w:rsidRPr="00003A8A">
        <w:t>66) транспортировка грузов (перемещение грузов без заключения договора перевозки) по железнодорожным путям общего пользования, за исключением уборки прибывших грузов с железнодорожных выставочных путей, возврата их на железнодорожные выставочные пути;</w:t>
      </w:r>
    </w:p>
    <w:p w:rsidR="00003A8A" w:rsidRPr="00003A8A" w:rsidRDefault="00003A8A" w:rsidP="00003A8A">
      <w:pPr>
        <w:ind w:firstLine="567"/>
        <w:jc w:val="both"/>
      </w:pPr>
      <w:r w:rsidRPr="00003A8A">
        <w:t xml:space="preserve">67) утратил силу. - </w:t>
      </w:r>
      <w:proofErr w:type="gramStart"/>
      <w:r w:rsidRPr="00003A8A">
        <w:t>Федеральный закон от 08.11.2007 N 258-ФЗ;</w:t>
      </w:r>
      <w:proofErr w:type="gramEnd"/>
    </w:p>
    <w:p w:rsidR="00003A8A" w:rsidRPr="00003A8A" w:rsidRDefault="00003A8A" w:rsidP="00003A8A">
      <w:pPr>
        <w:ind w:firstLine="567"/>
        <w:jc w:val="both"/>
      </w:pPr>
      <w:r w:rsidRPr="00003A8A">
        <w:t>68) погрузочно-разгрузочная деятельность применительно к опасным грузам на внутреннем водном транспорте;</w:t>
      </w:r>
    </w:p>
    <w:p w:rsidR="00003A8A" w:rsidRPr="00003A8A" w:rsidRDefault="00003A8A" w:rsidP="00003A8A">
      <w:pPr>
        <w:ind w:firstLine="567"/>
        <w:jc w:val="both"/>
      </w:pPr>
      <w:r w:rsidRPr="00003A8A">
        <w:t>69) погрузочно-разгрузочная деятельность применительно к опасным грузам в морских портах;</w:t>
      </w:r>
    </w:p>
    <w:p w:rsidR="00003A8A" w:rsidRPr="00003A8A" w:rsidRDefault="00003A8A" w:rsidP="00003A8A">
      <w:pPr>
        <w:ind w:firstLine="567"/>
        <w:jc w:val="both"/>
      </w:pPr>
      <w:r w:rsidRPr="00003A8A">
        <w:t>70) погрузочно-разгрузочная деятельность применительно к опасным грузам на железнодорожном транспорте;</w:t>
      </w:r>
    </w:p>
    <w:p w:rsidR="00003A8A" w:rsidRPr="00003A8A" w:rsidRDefault="00003A8A" w:rsidP="00003A8A">
      <w:pPr>
        <w:ind w:firstLine="567"/>
        <w:jc w:val="both"/>
      </w:pPr>
      <w:r w:rsidRPr="00003A8A">
        <w:t>71)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003A8A" w:rsidRPr="00003A8A" w:rsidRDefault="00003A8A" w:rsidP="00003A8A">
      <w:pPr>
        <w:ind w:firstLine="567"/>
        <w:jc w:val="both"/>
      </w:pPr>
      <w:proofErr w:type="gramStart"/>
      <w:r w:rsidRPr="00003A8A">
        <w:t>72) - 73) утратили силу.</w:t>
      </w:r>
      <w:proofErr w:type="gramEnd"/>
      <w:r w:rsidRPr="00003A8A">
        <w:t xml:space="preserve"> - Федеральный закон от 08.11.2007 N 258-ФЗ;</w:t>
      </w:r>
    </w:p>
    <w:p w:rsidR="00003A8A" w:rsidRPr="00003A8A" w:rsidRDefault="00003A8A" w:rsidP="00003A8A">
      <w:pPr>
        <w:ind w:firstLine="567"/>
        <w:jc w:val="both"/>
      </w:pPr>
      <w:r w:rsidRPr="00003A8A">
        <w:t>74) деятельность по сбору, использованию, обезвреживанию, транспортировке, размещению отходов I - IV класса опасности (не подлежит лицензированию деятельность по накоплению отходов I - V класса опасности, а также деятельность по сбору, использованию, обезвреживанию, транспортированию, размещению отходов V класса опасности);</w:t>
      </w:r>
    </w:p>
    <w:p w:rsidR="00003A8A" w:rsidRPr="00003A8A" w:rsidRDefault="00003A8A" w:rsidP="00003A8A">
      <w:pPr>
        <w:ind w:firstLine="567"/>
        <w:jc w:val="both"/>
      </w:pPr>
      <w:r w:rsidRPr="00003A8A">
        <w:t>(в ред. Федерального закона от 30.12.2008 N 309-ФЗ)</w:t>
      </w:r>
    </w:p>
    <w:p w:rsidR="00003A8A" w:rsidRPr="00003A8A" w:rsidRDefault="00003A8A" w:rsidP="00003A8A">
      <w:pPr>
        <w:ind w:firstLine="567"/>
        <w:jc w:val="both"/>
      </w:pPr>
      <w:r w:rsidRPr="00003A8A">
        <w:t>75) деятельность по производству и реализации специального игрового оборудования, предназначенного для осуществления игорного бизнеса;</w:t>
      </w:r>
    </w:p>
    <w:p w:rsidR="00003A8A" w:rsidRPr="00003A8A" w:rsidRDefault="00003A8A" w:rsidP="00003A8A">
      <w:pPr>
        <w:ind w:firstLine="567"/>
        <w:jc w:val="both"/>
      </w:pPr>
      <w:proofErr w:type="gramStart"/>
      <w:r w:rsidRPr="00003A8A">
        <w:t>76) - 77) утратили силу с 30 июня 2009 года.</w:t>
      </w:r>
      <w:proofErr w:type="gramEnd"/>
      <w:r w:rsidRPr="00003A8A">
        <w:t xml:space="preserve"> - Федеральный закон от 29.12.2006 N 244-ФЗ;</w:t>
      </w:r>
    </w:p>
    <w:p w:rsidR="00003A8A" w:rsidRPr="00003A8A" w:rsidRDefault="00003A8A" w:rsidP="00003A8A">
      <w:pPr>
        <w:ind w:firstLine="567"/>
        <w:jc w:val="both"/>
      </w:pPr>
      <w:r w:rsidRPr="00003A8A">
        <w:t xml:space="preserve">78) утратил силу. - </w:t>
      </w:r>
      <w:proofErr w:type="gramStart"/>
      <w:r w:rsidRPr="00003A8A">
        <w:t>Федеральный закон от 08.11.2007 N 258-ФЗ;</w:t>
      </w:r>
      <w:proofErr w:type="gramEnd"/>
    </w:p>
    <w:p w:rsidR="00003A8A" w:rsidRPr="00003A8A" w:rsidRDefault="00003A8A" w:rsidP="00003A8A">
      <w:pPr>
        <w:ind w:firstLine="567"/>
        <w:jc w:val="both"/>
      </w:pPr>
      <w:proofErr w:type="gramStart"/>
      <w:r w:rsidRPr="00003A8A">
        <w:t>79) - 80) утратили силу с 1 января 2010 года.</w:t>
      </w:r>
      <w:proofErr w:type="gramEnd"/>
      <w:r w:rsidRPr="00003A8A">
        <w:t xml:space="preserve"> - Федеральный закон от 22.12.2008 N 272-ФЗ;</w:t>
      </w:r>
    </w:p>
    <w:p w:rsidR="00003A8A" w:rsidRPr="00003A8A" w:rsidRDefault="00003A8A" w:rsidP="00003A8A">
      <w:pPr>
        <w:ind w:firstLine="567"/>
        <w:jc w:val="both"/>
      </w:pPr>
      <w:r w:rsidRPr="00003A8A">
        <w:t>81) заготовка, переработка и реализация лома цветных металлов;</w:t>
      </w:r>
    </w:p>
    <w:p w:rsidR="00003A8A" w:rsidRPr="00003A8A" w:rsidRDefault="00003A8A" w:rsidP="00003A8A">
      <w:pPr>
        <w:ind w:firstLine="567"/>
        <w:jc w:val="both"/>
      </w:pPr>
      <w:r w:rsidRPr="00003A8A">
        <w:t>82) заготовка, переработка и реализация лома черных металлов;</w:t>
      </w:r>
    </w:p>
    <w:p w:rsidR="00003A8A" w:rsidRPr="00003A8A" w:rsidRDefault="00003A8A" w:rsidP="00003A8A">
      <w:pPr>
        <w:ind w:firstLine="567"/>
        <w:jc w:val="both"/>
      </w:pPr>
      <w:r w:rsidRPr="00003A8A">
        <w:t>83) деятельность, связанная с трудоустройством граждан Российской Федерации за пределами Российской Федерации;</w:t>
      </w:r>
    </w:p>
    <w:p w:rsidR="00003A8A" w:rsidRPr="00003A8A" w:rsidRDefault="00003A8A" w:rsidP="00003A8A">
      <w:pPr>
        <w:ind w:firstLine="567"/>
        <w:jc w:val="both"/>
      </w:pPr>
      <w:proofErr w:type="gramStart"/>
      <w:r w:rsidRPr="00003A8A">
        <w:t>84) - 85) утратили силу.</w:t>
      </w:r>
      <w:proofErr w:type="gramEnd"/>
      <w:r w:rsidRPr="00003A8A">
        <w:t xml:space="preserve"> - Федеральный закон от 08.11.2007 N 258-ФЗ;</w:t>
      </w:r>
    </w:p>
    <w:p w:rsidR="00003A8A" w:rsidRPr="00003A8A" w:rsidRDefault="00003A8A" w:rsidP="00003A8A">
      <w:pPr>
        <w:ind w:firstLine="567"/>
        <w:jc w:val="both"/>
      </w:pPr>
      <w:r w:rsidRPr="00003A8A">
        <w:t>86) деятельность по изготовлению экземпляров аудиовизуальных произведений, программ для электронных вычислительных машин (программ для ЭВМ),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w:t>
      </w:r>
    </w:p>
    <w:p w:rsidR="00003A8A" w:rsidRPr="00003A8A" w:rsidRDefault="00003A8A" w:rsidP="00003A8A">
      <w:pPr>
        <w:ind w:firstLine="567"/>
        <w:jc w:val="both"/>
      </w:pPr>
      <w:r w:rsidRPr="00003A8A">
        <w:t>(</w:t>
      </w:r>
      <w:proofErr w:type="spellStart"/>
      <w:r w:rsidRPr="00003A8A">
        <w:t>пп</w:t>
      </w:r>
      <w:proofErr w:type="spellEnd"/>
      <w:r w:rsidRPr="00003A8A">
        <w:t>. 86 в ред. Федерального закона от 04.05.2008 N 59-ФЗ)</w:t>
      </w:r>
    </w:p>
    <w:p w:rsidR="00003A8A" w:rsidRPr="00003A8A" w:rsidRDefault="00003A8A" w:rsidP="00003A8A">
      <w:pPr>
        <w:ind w:firstLine="567"/>
        <w:jc w:val="both"/>
      </w:pPr>
      <w:r w:rsidRPr="00003A8A">
        <w:t>87) утратил силу с 1 июля 2007 года. - Федеральный закон от 29.12.2006 N 252-ФЗ;</w:t>
      </w:r>
    </w:p>
    <w:p w:rsidR="00003A8A" w:rsidRPr="00003A8A" w:rsidRDefault="00003A8A" w:rsidP="00003A8A">
      <w:pPr>
        <w:ind w:firstLine="567"/>
        <w:jc w:val="both"/>
      </w:pPr>
    </w:p>
    <w:p w:rsidR="00003A8A" w:rsidRPr="00003A8A" w:rsidRDefault="00003A8A" w:rsidP="00003A8A">
      <w:pPr>
        <w:ind w:firstLine="567"/>
        <w:jc w:val="both"/>
      </w:pPr>
      <w:r w:rsidRPr="00003A8A">
        <w:lastRenderedPageBreak/>
        <w:t>Лицензирование аудиторской деятельности прекращено с 1 января 2010 года (пункт 5.2 статьи 18 данного документа).</w:t>
      </w:r>
    </w:p>
    <w:p w:rsidR="00003A8A" w:rsidRPr="00003A8A" w:rsidRDefault="00003A8A" w:rsidP="00003A8A">
      <w:pPr>
        <w:ind w:firstLine="567"/>
        <w:jc w:val="both"/>
      </w:pPr>
      <w:r w:rsidRPr="00003A8A">
        <w:t>87.1) аудиторская деятельность;</w:t>
      </w:r>
    </w:p>
    <w:p w:rsidR="00003A8A" w:rsidRPr="00003A8A" w:rsidRDefault="00003A8A" w:rsidP="00003A8A">
      <w:pPr>
        <w:ind w:firstLine="567"/>
        <w:jc w:val="both"/>
      </w:pPr>
      <w:r w:rsidRPr="00003A8A">
        <w:t>(</w:t>
      </w:r>
      <w:proofErr w:type="spellStart"/>
      <w:r w:rsidRPr="00003A8A">
        <w:t>пп</w:t>
      </w:r>
      <w:proofErr w:type="spellEnd"/>
      <w:r w:rsidRPr="00003A8A">
        <w:t xml:space="preserve">. 87.1 </w:t>
      </w:r>
      <w:proofErr w:type="gramStart"/>
      <w:r w:rsidRPr="00003A8A">
        <w:t>введен</w:t>
      </w:r>
      <w:proofErr w:type="gramEnd"/>
      <w:r w:rsidRPr="00003A8A">
        <w:t xml:space="preserve"> Федеральным законом от 19.07.2007 N 135-ФЗ)</w:t>
      </w:r>
    </w:p>
    <w:p w:rsidR="00003A8A" w:rsidRPr="00003A8A" w:rsidRDefault="00003A8A" w:rsidP="00003A8A">
      <w:pPr>
        <w:ind w:firstLine="567"/>
        <w:jc w:val="both"/>
      </w:pPr>
      <w:proofErr w:type="gramStart"/>
      <w:r w:rsidRPr="00003A8A">
        <w:t>88) - 91) утратили силу.</w:t>
      </w:r>
      <w:proofErr w:type="gramEnd"/>
      <w:r w:rsidRPr="00003A8A">
        <w:t xml:space="preserve"> - Федеральный закон от 06.12.2007 N 334-ФЗ;</w:t>
      </w:r>
    </w:p>
    <w:p w:rsidR="00003A8A" w:rsidRPr="00003A8A" w:rsidRDefault="00003A8A" w:rsidP="00003A8A">
      <w:pPr>
        <w:ind w:firstLine="567"/>
        <w:jc w:val="both"/>
      </w:pPr>
      <w:r w:rsidRPr="00003A8A">
        <w:t>92) утратил силу. - Федеральный закон от 08.11.2007 N 258-ФЗ;</w:t>
      </w:r>
    </w:p>
    <w:p w:rsidR="00003A8A" w:rsidRPr="00003A8A" w:rsidRDefault="00003A8A" w:rsidP="00003A8A">
      <w:pPr>
        <w:ind w:firstLine="567"/>
        <w:jc w:val="both"/>
      </w:pPr>
      <w:r w:rsidRPr="00003A8A">
        <w:t>Лицензирование деятельности по изготовлению и ремонту средств измерений прекращается со дня вступления в силу технических регламентов, устанавливающих обязательные требования к лицензируемым видам деятельности (пункт 7 статьи 18 данного документа).</w:t>
      </w:r>
    </w:p>
    <w:p w:rsidR="00003A8A" w:rsidRPr="00003A8A" w:rsidRDefault="00003A8A" w:rsidP="00003A8A">
      <w:pPr>
        <w:ind w:firstLine="567"/>
        <w:jc w:val="both"/>
      </w:pPr>
      <w:r w:rsidRPr="00003A8A">
        <w:t>93) деятельность по изготовлению и ремонту средств измерений;</w:t>
      </w:r>
    </w:p>
    <w:p w:rsidR="00003A8A" w:rsidRPr="00003A8A" w:rsidRDefault="00003A8A" w:rsidP="00003A8A">
      <w:pPr>
        <w:ind w:firstLine="567"/>
        <w:jc w:val="both"/>
      </w:pPr>
      <w:r w:rsidRPr="00003A8A">
        <w:t xml:space="preserve">94) утратил силу. - </w:t>
      </w:r>
      <w:proofErr w:type="gramStart"/>
      <w:r w:rsidRPr="00003A8A">
        <w:t>Федеральный закон от 08.11.2007 N 258-ФЗ;</w:t>
      </w:r>
      <w:proofErr w:type="gramEnd"/>
    </w:p>
    <w:p w:rsidR="00003A8A" w:rsidRPr="00003A8A" w:rsidRDefault="00003A8A" w:rsidP="00003A8A">
      <w:pPr>
        <w:ind w:firstLine="567"/>
        <w:jc w:val="both"/>
      </w:pPr>
      <w:r w:rsidRPr="00003A8A">
        <w:t>95) космическая деятельность;</w:t>
      </w:r>
    </w:p>
    <w:p w:rsidR="00003A8A" w:rsidRPr="00003A8A" w:rsidRDefault="00003A8A" w:rsidP="00003A8A">
      <w:pPr>
        <w:ind w:firstLine="567"/>
        <w:jc w:val="both"/>
      </w:pPr>
      <w:r w:rsidRPr="00003A8A">
        <w:t>96) медицинская деятельность;</w:t>
      </w:r>
    </w:p>
    <w:p w:rsidR="00003A8A" w:rsidRPr="00003A8A" w:rsidRDefault="00003A8A" w:rsidP="00003A8A">
      <w:pPr>
        <w:ind w:firstLine="567"/>
        <w:jc w:val="both"/>
      </w:pPr>
      <w:r w:rsidRPr="00003A8A">
        <w:t xml:space="preserve">97) утратил силу. - </w:t>
      </w:r>
      <w:proofErr w:type="gramStart"/>
      <w:r w:rsidRPr="00003A8A">
        <w:t>Федеральный закон от 04.11.2007 N 250-ФЗ;</w:t>
      </w:r>
      <w:proofErr w:type="gramEnd"/>
    </w:p>
    <w:p w:rsidR="00003A8A" w:rsidRPr="00003A8A" w:rsidRDefault="00003A8A" w:rsidP="00003A8A">
      <w:pPr>
        <w:ind w:firstLine="567"/>
        <w:jc w:val="both"/>
      </w:pPr>
      <w:r w:rsidRPr="00003A8A">
        <w:t>98) деятельность по обеспечению авиационной безопасности;</w:t>
      </w:r>
    </w:p>
    <w:p w:rsidR="00003A8A" w:rsidRPr="00003A8A" w:rsidRDefault="00003A8A" w:rsidP="00003A8A">
      <w:pPr>
        <w:ind w:firstLine="567"/>
        <w:jc w:val="both"/>
      </w:pPr>
      <w:proofErr w:type="gramStart"/>
      <w:r w:rsidRPr="00003A8A">
        <w:t>99) - 100) утратили силу.</w:t>
      </w:r>
      <w:proofErr w:type="gramEnd"/>
      <w:r w:rsidRPr="00003A8A">
        <w:t xml:space="preserve"> - Федеральный закон от 08.11.2007 N 258-ФЗ;</w:t>
      </w:r>
    </w:p>
    <w:p w:rsidR="00003A8A" w:rsidRPr="00003A8A" w:rsidRDefault="00003A8A" w:rsidP="00003A8A">
      <w:pPr>
        <w:ind w:firstLine="567"/>
        <w:jc w:val="both"/>
      </w:pPr>
      <w:proofErr w:type="gramStart"/>
      <w:r w:rsidRPr="00003A8A">
        <w:t>101) - 103) утратили силу с 1 июля 2007 года.</w:t>
      </w:r>
      <w:proofErr w:type="gramEnd"/>
      <w:r w:rsidRPr="00003A8A">
        <w:t xml:space="preserve"> - Федеральный закон от 29.12.2006 N 252-ФЗ;</w:t>
      </w:r>
    </w:p>
    <w:p w:rsidR="00003A8A" w:rsidRPr="00003A8A" w:rsidRDefault="00003A8A" w:rsidP="00003A8A">
      <w:pPr>
        <w:ind w:firstLine="567"/>
        <w:jc w:val="both"/>
      </w:pPr>
      <w:proofErr w:type="gramStart"/>
      <w:r w:rsidRPr="00003A8A">
        <w:t>101.1) - 101.3) утратили силу с 1 января 2010 года.</w:t>
      </w:r>
      <w:proofErr w:type="gramEnd"/>
      <w:r w:rsidRPr="00003A8A">
        <w:t xml:space="preserve"> - Федеральный закон от 22.07.2008 N 148-ФЗ;</w:t>
      </w:r>
    </w:p>
    <w:p w:rsidR="00003A8A" w:rsidRPr="00003A8A" w:rsidRDefault="00003A8A" w:rsidP="00003A8A">
      <w:pPr>
        <w:ind w:firstLine="567"/>
        <w:jc w:val="both"/>
      </w:pPr>
      <w:r w:rsidRPr="00003A8A">
        <w:t>104) деятельность по организации и проведению азартных игр в букмекерских конторах и тотализаторах.</w:t>
      </w:r>
    </w:p>
    <w:p w:rsidR="00003A8A" w:rsidRPr="00003A8A" w:rsidRDefault="00003A8A" w:rsidP="00003A8A">
      <w:pPr>
        <w:ind w:firstLine="567"/>
        <w:jc w:val="both"/>
      </w:pPr>
      <w:r w:rsidRPr="00003A8A">
        <w:t>(</w:t>
      </w:r>
      <w:proofErr w:type="spellStart"/>
      <w:r w:rsidRPr="00003A8A">
        <w:t>пп</w:t>
      </w:r>
      <w:proofErr w:type="spellEnd"/>
      <w:r w:rsidRPr="00003A8A">
        <w:t xml:space="preserve">. 104 </w:t>
      </w:r>
      <w:proofErr w:type="gramStart"/>
      <w:r w:rsidRPr="00003A8A">
        <w:t>введен</w:t>
      </w:r>
      <w:proofErr w:type="gramEnd"/>
      <w:r w:rsidRPr="00003A8A">
        <w:t xml:space="preserve"> Федеральным законом от 29.12.2006 N 244-ФЗ)</w:t>
      </w:r>
    </w:p>
    <w:p w:rsidR="00003A8A" w:rsidRPr="00003A8A" w:rsidRDefault="00003A8A" w:rsidP="00003A8A">
      <w:pPr>
        <w:ind w:firstLine="567"/>
        <w:jc w:val="both"/>
      </w:pPr>
      <w:r w:rsidRPr="00003A8A">
        <w:t>(п. 1 в ред. Федерального закона от 02.07.2005 N 80-ФЗ)</w:t>
      </w:r>
    </w:p>
    <w:p w:rsidR="00003A8A" w:rsidRPr="00003A8A" w:rsidRDefault="00003A8A" w:rsidP="00003A8A">
      <w:pPr>
        <w:ind w:firstLine="567"/>
        <w:jc w:val="both"/>
      </w:pPr>
      <w:r w:rsidRPr="00003A8A">
        <w:t>2. Положениями о лицензировании конкретных видов деятельности устанавливается перечень работ и услуг по следующим видам деятельности:</w:t>
      </w:r>
    </w:p>
    <w:p w:rsidR="00003A8A" w:rsidRPr="00003A8A" w:rsidRDefault="00003A8A" w:rsidP="00003A8A">
      <w:pPr>
        <w:ind w:firstLine="567"/>
        <w:jc w:val="both"/>
      </w:pPr>
      <w:r w:rsidRPr="00003A8A">
        <w:t>1) деятельность по организации и проведению азартных игр и (или) пари, в том числе с использованием игровых столов и иного игрового оборудования, в помещениях казино (деятельность казино);</w:t>
      </w:r>
    </w:p>
    <w:p w:rsidR="00003A8A" w:rsidRPr="00003A8A" w:rsidRDefault="00003A8A" w:rsidP="00003A8A">
      <w:pPr>
        <w:ind w:firstLine="567"/>
        <w:jc w:val="both"/>
      </w:pPr>
      <w:r w:rsidRPr="00003A8A">
        <w:t>2) деятельность по организации и проведению азартных игр и (или) пари, в том числе с использованием игрового оборудования (кроме игровых столов);</w:t>
      </w:r>
    </w:p>
    <w:p w:rsidR="00003A8A" w:rsidRPr="00003A8A" w:rsidRDefault="00003A8A" w:rsidP="00003A8A">
      <w:pPr>
        <w:ind w:firstLine="567"/>
        <w:jc w:val="both"/>
      </w:pPr>
      <w:r w:rsidRPr="00003A8A">
        <w:t>3) космическая деятельность;</w:t>
      </w:r>
    </w:p>
    <w:p w:rsidR="00003A8A" w:rsidRPr="00003A8A" w:rsidRDefault="00003A8A" w:rsidP="00003A8A">
      <w:pPr>
        <w:ind w:firstLine="567"/>
        <w:jc w:val="both"/>
      </w:pPr>
      <w:r w:rsidRPr="00003A8A">
        <w:t>4) медицинская деятельность;</w:t>
      </w:r>
    </w:p>
    <w:p w:rsidR="00003A8A" w:rsidRPr="00003A8A" w:rsidRDefault="00003A8A" w:rsidP="00003A8A">
      <w:pPr>
        <w:ind w:firstLine="567"/>
        <w:jc w:val="both"/>
      </w:pPr>
      <w:r w:rsidRPr="00003A8A">
        <w:t>5) проектирование зданий и сооружений, за исключением сооружений сезонного или вспомогательного назначения;</w:t>
      </w:r>
    </w:p>
    <w:p w:rsidR="00003A8A" w:rsidRPr="00003A8A" w:rsidRDefault="00003A8A" w:rsidP="00003A8A">
      <w:pPr>
        <w:ind w:firstLine="567"/>
        <w:jc w:val="both"/>
      </w:pPr>
      <w:r w:rsidRPr="00003A8A">
        <w:t>6) строительство зданий и сооружений, за исключением сооружений сезонного или вспомогательного назначения;</w:t>
      </w:r>
    </w:p>
    <w:p w:rsidR="00003A8A" w:rsidRPr="00003A8A" w:rsidRDefault="00003A8A" w:rsidP="00003A8A">
      <w:pPr>
        <w:ind w:firstLine="567"/>
        <w:jc w:val="both"/>
      </w:pPr>
      <w:r w:rsidRPr="00003A8A">
        <w:t>7) инженерные изыскания для строительства зданий и сооружений, за исключением сооружений сезонного или вспомогательного назначения;</w:t>
      </w:r>
    </w:p>
    <w:p w:rsidR="00003A8A" w:rsidRPr="00003A8A" w:rsidRDefault="00003A8A" w:rsidP="00003A8A">
      <w:pPr>
        <w:ind w:firstLine="567"/>
        <w:jc w:val="both"/>
      </w:pPr>
      <w:r w:rsidRPr="00003A8A">
        <w:t>8) эксплуатация взрывопожароопасных производственных объектов.</w:t>
      </w:r>
    </w:p>
    <w:p w:rsidR="00003A8A" w:rsidRPr="00003A8A" w:rsidRDefault="00003A8A" w:rsidP="00003A8A">
      <w:pPr>
        <w:ind w:firstLine="567"/>
        <w:jc w:val="both"/>
      </w:pPr>
      <w:r w:rsidRPr="00003A8A">
        <w:t>(</w:t>
      </w:r>
      <w:proofErr w:type="spellStart"/>
      <w:r w:rsidRPr="00003A8A">
        <w:t>пп</w:t>
      </w:r>
      <w:proofErr w:type="spellEnd"/>
      <w:r w:rsidRPr="00003A8A">
        <w:t xml:space="preserve">. 8 </w:t>
      </w:r>
      <w:proofErr w:type="gramStart"/>
      <w:r w:rsidRPr="00003A8A">
        <w:t>введен</w:t>
      </w:r>
      <w:proofErr w:type="gramEnd"/>
      <w:r w:rsidRPr="00003A8A">
        <w:t xml:space="preserve"> Федеральным законом от 08.11.2007 N 258-ФЗ)</w:t>
      </w:r>
    </w:p>
    <w:p w:rsidR="00003A8A" w:rsidRPr="00003A8A" w:rsidRDefault="00003A8A" w:rsidP="00003A8A">
      <w:pPr>
        <w:ind w:firstLine="567"/>
        <w:jc w:val="both"/>
      </w:pPr>
      <w:r w:rsidRPr="00003A8A">
        <w:t>(п. 2 в ред. Федерального закона от 02.07.2005 N 80-ФЗ)</w:t>
      </w:r>
    </w:p>
    <w:p w:rsidR="00003A8A" w:rsidRPr="00003A8A" w:rsidRDefault="00003A8A" w:rsidP="00003A8A">
      <w:pPr>
        <w:ind w:firstLine="567"/>
        <w:jc w:val="both"/>
      </w:pPr>
      <w:r w:rsidRPr="00003A8A">
        <w:t>3. Введение лицензирования иных видов деятельности возможно только путем внесения дополнений в предусмотренный настоящим Федеральным законом перечень видов деятельности, на осуществление которых требуются лицензии.</w:t>
      </w:r>
    </w:p>
    <w:tbl>
      <w:tblPr>
        <w:tblW w:w="0" w:type="auto"/>
        <w:shd w:val="clear" w:color="auto" w:fill="FFFFFF"/>
        <w:tblCellMar>
          <w:left w:w="0" w:type="dxa"/>
          <w:right w:w="0" w:type="dxa"/>
        </w:tblCellMar>
        <w:tblLook w:val="04A0" w:firstRow="1" w:lastRow="0" w:firstColumn="1" w:lastColumn="0" w:noHBand="0" w:noVBand="1"/>
      </w:tblPr>
      <w:tblGrid>
        <w:gridCol w:w="10686"/>
      </w:tblGrid>
      <w:tr w:rsidR="00003A8A" w:rsidRPr="00003A8A" w:rsidTr="001A5FA2">
        <w:tc>
          <w:tcPr>
            <w:tcW w:w="0" w:type="auto"/>
            <w:shd w:val="clear" w:color="auto" w:fill="FFFFFF"/>
            <w:tcMar>
              <w:top w:w="120" w:type="dxa"/>
              <w:left w:w="240" w:type="dxa"/>
              <w:bottom w:w="120" w:type="dxa"/>
              <w:right w:w="240" w:type="dxa"/>
            </w:tcMar>
          </w:tcPr>
          <w:p w:rsidR="00003A8A" w:rsidRPr="00003A8A" w:rsidRDefault="00003A8A" w:rsidP="001A5FA2">
            <w:pPr>
              <w:ind w:firstLine="567"/>
              <w:jc w:val="both"/>
            </w:pPr>
            <w:r w:rsidRPr="00003A8A">
              <w:t>Лицензирование деятельности по технической защите конфиденциальной информации осуществляется в соответствии с Постановлением Правительства РФ № 79 от 03 февраля 2012 года.</w:t>
            </w:r>
          </w:p>
          <w:p w:rsidR="00003A8A" w:rsidRPr="00003A8A" w:rsidRDefault="00003A8A" w:rsidP="001A5FA2">
            <w:pPr>
              <w:ind w:firstLine="567"/>
              <w:jc w:val="both"/>
            </w:pPr>
            <w:r w:rsidRPr="00003A8A">
              <w:t>При осуществлении деятельности по технической защите конфиденциальной информации лицензированию подлежат следующие виды работ и услуг:</w:t>
            </w:r>
          </w:p>
          <w:p w:rsidR="00003A8A" w:rsidRPr="00003A8A" w:rsidRDefault="00003A8A" w:rsidP="001A5FA2">
            <w:pPr>
              <w:ind w:firstLine="567"/>
              <w:jc w:val="both"/>
            </w:pPr>
            <w:r w:rsidRPr="00003A8A">
              <w:t>контроль защищенности конфиденциальной информации от утечки по техническим каналам;</w:t>
            </w:r>
          </w:p>
          <w:p w:rsidR="00003A8A" w:rsidRPr="00003A8A" w:rsidRDefault="00003A8A" w:rsidP="001A5FA2">
            <w:pPr>
              <w:ind w:firstLine="567"/>
              <w:jc w:val="both"/>
            </w:pPr>
            <w:r w:rsidRPr="00003A8A">
              <w:t>контроль защищенности конфиденциальной информации от несанкционированного доступа и ее модификации в средствах и системах информатизации;</w:t>
            </w:r>
          </w:p>
        </w:tc>
      </w:tr>
    </w:tbl>
    <w:p w:rsidR="00003A8A" w:rsidRPr="00003A8A" w:rsidRDefault="00003A8A" w:rsidP="00003A8A">
      <w:pPr>
        <w:ind w:firstLine="567"/>
        <w:jc w:val="both"/>
      </w:pPr>
      <w:r w:rsidRPr="00003A8A">
        <w:t>сертификационные испытания на соответствие требованиям по безопасности информации продукции, используемой в целях защиты конфиденциальной информации;</w:t>
      </w:r>
    </w:p>
    <w:p w:rsidR="00003A8A" w:rsidRPr="00003A8A" w:rsidRDefault="00003A8A" w:rsidP="00003A8A">
      <w:pPr>
        <w:ind w:firstLine="567"/>
        <w:jc w:val="both"/>
      </w:pPr>
      <w:r w:rsidRPr="00003A8A">
        <w:lastRenderedPageBreak/>
        <w:t>аттестационные испытания и аттестация объектов информатизации на соответствие требованиям по защите информации;</w:t>
      </w:r>
    </w:p>
    <w:p w:rsidR="00003A8A" w:rsidRPr="00003A8A" w:rsidRDefault="00003A8A" w:rsidP="00003A8A">
      <w:pPr>
        <w:ind w:firstLine="567"/>
        <w:jc w:val="both"/>
      </w:pPr>
      <w:r w:rsidRPr="00003A8A">
        <w:t>проектирование систем информатизации в защищенном исполнении;</w:t>
      </w:r>
    </w:p>
    <w:p w:rsidR="00003A8A" w:rsidRPr="00003A8A" w:rsidRDefault="00003A8A" w:rsidP="00003A8A">
      <w:pPr>
        <w:ind w:firstLine="567"/>
        <w:jc w:val="both"/>
      </w:pPr>
      <w:r w:rsidRPr="00003A8A">
        <w:t>установка, монтаж, испытания, ремонт средств защиты информации.</w:t>
      </w:r>
    </w:p>
    <w:p w:rsidR="00003A8A" w:rsidRPr="00003A8A" w:rsidRDefault="00003A8A" w:rsidP="00003A8A">
      <w:pPr>
        <w:ind w:firstLine="567"/>
        <w:jc w:val="both"/>
      </w:pPr>
      <w:r w:rsidRPr="00003A8A">
        <w:t> Комплекс мероприятий по подготовке организации к получению лицензии ФСТЭК России включает в себя следующее:</w:t>
      </w:r>
    </w:p>
    <w:p w:rsidR="00003A8A" w:rsidRPr="00003A8A" w:rsidRDefault="00003A8A" w:rsidP="00003A8A">
      <w:pPr>
        <w:ind w:firstLine="567"/>
        <w:jc w:val="both"/>
      </w:pPr>
      <w:r w:rsidRPr="00003A8A">
        <w:t>проведение консультаций по подготовке учреждения к лицензированию</w:t>
      </w:r>
    </w:p>
    <w:p w:rsidR="00003A8A" w:rsidRPr="00003A8A" w:rsidRDefault="00003A8A" w:rsidP="00003A8A">
      <w:pPr>
        <w:ind w:firstLine="567"/>
        <w:jc w:val="both"/>
      </w:pPr>
      <w:r w:rsidRPr="00003A8A">
        <w:t>подготовка пояснительной записки</w:t>
      </w:r>
    </w:p>
    <w:p w:rsidR="00003A8A" w:rsidRPr="00003A8A" w:rsidRDefault="00003A8A" w:rsidP="00003A8A">
      <w:pPr>
        <w:ind w:firstLine="567"/>
        <w:jc w:val="both"/>
      </w:pPr>
      <w:r w:rsidRPr="00003A8A">
        <w:t>подготовка перечня документов с пометкой «ДСП» (ФСТЭК России и ГОСТов)</w:t>
      </w:r>
    </w:p>
    <w:p w:rsidR="00003A8A" w:rsidRPr="00003A8A" w:rsidRDefault="00003A8A" w:rsidP="00003A8A">
      <w:pPr>
        <w:ind w:firstLine="567"/>
        <w:jc w:val="both"/>
      </w:pPr>
      <w:r w:rsidRPr="00003A8A">
        <w:t>предоставление  контрольно-измерительного  оборудования</w:t>
      </w:r>
    </w:p>
    <w:p w:rsidR="00003A8A" w:rsidRPr="00003A8A" w:rsidRDefault="00003A8A" w:rsidP="00003A8A">
      <w:pPr>
        <w:ind w:firstLine="567"/>
        <w:jc w:val="both"/>
      </w:pPr>
      <w:r w:rsidRPr="00003A8A">
        <w:t>проведение работ по защите и аттестации автоматизированной системы (АС), состоящей из одного рабочего места на базе ПЭВМ</w:t>
      </w:r>
    </w:p>
    <w:p w:rsidR="00003A8A" w:rsidRPr="00003A8A" w:rsidRDefault="00003A8A" w:rsidP="00003A8A">
      <w:pPr>
        <w:ind w:firstLine="567"/>
        <w:jc w:val="both"/>
      </w:pPr>
      <w:r w:rsidRPr="00003A8A">
        <w:t>проведение работ по защите и аттестации защищаемого помещения</w:t>
      </w:r>
    </w:p>
    <w:p w:rsidR="00003A8A" w:rsidRPr="00003A8A" w:rsidRDefault="00003A8A" w:rsidP="00003A8A">
      <w:pPr>
        <w:ind w:firstLine="567"/>
        <w:jc w:val="both"/>
      </w:pPr>
      <w:r w:rsidRPr="00003A8A">
        <w:t>поставка рекомендованных ФСТЭК России программных средств контроля защищенности информации</w:t>
      </w:r>
    </w:p>
    <w:p w:rsidR="00003A8A" w:rsidRPr="00003A8A" w:rsidRDefault="00003A8A" w:rsidP="00003A8A">
      <w:pPr>
        <w:ind w:firstLine="567"/>
        <w:jc w:val="both"/>
      </w:pPr>
      <w:r w:rsidRPr="00003A8A">
        <w:t>повышение квалификации сотрудников Заказчика</w:t>
      </w:r>
    </w:p>
    <w:p w:rsidR="00003A8A" w:rsidRPr="00003A8A" w:rsidRDefault="00003A8A" w:rsidP="00003A8A">
      <w:pPr>
        <w:ind w:firstLine="567"/>
        <w:jc w:val="both"/>
      </w:pPr>
      <w:r w:rsidRPr="00003A8A">
        <w:t>оформление лицензионного дела</w:t>
      </w:r>
    </w:p>
    <w:p w:rsidR="00003A8A" w:rsidRPr="00003A8A" w:rsidRDefault="00003A8A" w:rsidP="00003A8A">
      <w:pPr>
        <w:ind w:firstLine="567"/>
        <w:jc w:val="both"/>
      </w:pPr>
      <w:r w:rsidRPr="00003A8A">
        <w:t>передача заявки и лицензионного дела во ФСТЭК России</w:t>
      </w:r>
    </w:p>
    <w:p w:rsidR="00003A8A" w:rsidRDefault="00003A8A" w:rsidP="00003A8A">
      <w:pPr>
        <w:ind w:firstLine="720"/>
        <w:jc w:val="center"/>
      </w:pPr>
    </w:p>
    <w:p w:rsidR="00003A8A" w:rsidRPr="00D0179B" w:rsidRDefault="00003A8A" w:rsidP="00003A8A">
      <w:pPr>
        <w:ind w:firstLine="720"/>
        <w:jc w:val="center"/>
        <w:rPr>
          <w:b/>
        </w:rPr>
      </w:pPr>
      <w:r w:rsidRPr="0023373A">
        <w:t> </w:t>
      </w:r>
      <w:r w:rsidRPr="00D0179B">
        <w:rPr>
          <w:b/>
        </w:rPr>
        <w:t>Задания для практического занятия:</w:t>
      </w:r>
    </w:p>
    <w:p w:rsidR="00003A8A" w:rsidRPr="0023373A" w:rsidRDefault="00003A8A" w:rsidP="00003A8A">
      <w:pPr>
        <w:ind w:firstLine="567"/>
        <w:jc w:val="both"/>
      </w:pPr>
    </w:p>
    <w:p w:rsidR="00003A8A" w:rsidRPr="00003A8A" w:rsidRDefault="00003A8A" w:rsidP="00003A8A">
      <w:pPr>
        <w:ind w:firstLine="567"/>
        <w:jc w:val="both"/>
      </w:pPr>
      <w:r w:rsidRPr="00003A8A">
        <w:rPr>
          <w:bCs/>
        </w:rPr>
        <w:t xml:space="preserve">На основании теоретических сведений составьте </w:t>
      </w:r>
      <w:r w:rsidRPr="00003A8A">
        <w:t>перечень мероприятий для проведения процедуры лицензирования предприятий</w:t>
      </w:r>
      <w:r>
        <w:t>.</w:t>
      </w:r>
    </w:p>
    <w:p w:rsidR="00003A8A" w:rsidRPr="00003A8A" w:rsidRDefault="00003A8A" w:rsidP="00003A8A">
      <w:pPr>
        <w:ind w:firstLine="567"/>
        <w:jc w:val="both"/>
        <w:rPr>
          <w:bCs/>
        </w:rPr>
      </w:pPr>
    </w:p>
    <w:p w:rsidR="00003A8A" w:rsidRDefault="00003A8A" w:rsidP="00003A8A">
      <w:pPr>
        <w:ind w:firstLine="567"/>
        <w:jc w:val="center"/>
        <w:rPr>
          <w:b/>
        </w:rPr>
      </w:pPr>
      <w:r w:rsidRPr="00003A8A">
        <w:rPr>
          <w:b/>
        </w:rPr>
        <w:t>Контрольные вопросы:</w:t>
      </w:r>
    </w:p>
    <w:p w:rsidR="00003A8A" w:rsidRPr="00003A8A" w:rsidRDefault="00003A8A" w:rsidP="00003A8A">
      <w:pPr>
        <w:ind w:firstLine="567"/>
        <w:jc w:val="center"/>
        <w:rPr>
          <w:b/>
        </w:rPr>
      </w:pPr>
    </w:p>
    <w:p w:rsidR="00003A8A" w:rsidRPr="00D72364" w:rsidRDefault="00003A8A" w:rsidP="00003A8A">
      <w:pPr>
        <w:pStyle w:val="aa"/>
        <w:numPr>
          <w:ilvl w:val="0"/>
          <w:numId w:val="9"/>
        </w:numPr>
        <w:jc w:val="both"/>
      </w:pPr>
      <w:r w:rsidRPr="00D72364">
        <w:t>Перечислить требования к оператору по технической защите информации.</w:t>
      </w:r>
    </w:p>
    <w:p w:rsidR="00003A8A" w:rsidRPr="00D72364" w:rsidRDefault="00003A8A" w:rsidP="00003A8A">
      <w:pPr>
        <w:pStyle w:val="aa"/>
        <w:numPr>
          <w:ilvl w:val="0"/>
          <w:numId w:val="9"/>
        </w:numPr>
        <w:jc w:val="both"/>
      </w:pPr>
      <w:r w:rsidRPr="00D72364">
        <w:t>Виды  деятельности ТЗКИ требующие лицензирования?</w:t>
      </w:r>
    </w:p>
    <w:p w:rsidR="00003A8A" w:rsidRPr="00D72364" w:rsidRDefault="00003A8A" w:rsidP="00003A8A">
      <w:pPr>
        <w:pStyle w:val="aa"/>
        <w:numPr>
          <w:ilvl w:val="0"/>
          <w:numId w:val="9"/>
        </w:numPr>
        <w:jc w:val="both"/>
      </w:pPr>
      <w:r w:rsidRPr="00D72364">
        <w:t>Кем проводится лицензирование ТЗКИ?</w:t>
      </w:r>
    </w:p>
    <w:p w:rsidR="00003A8A" w:rsidRDefault="00003A8A" w:rsidP="00003A8A">
      <w:pPr>
        <w:ind w:firstLine="567"/>
        <w:jc w:val="both"/>
        <w:rPr>
          <w:b/>
        </w:rPr>
      </w:pPr>
    </w:p>
    <w:p w:rsidR="00CB1A49" w:rsidRDefault="00CB1A49" w:rsidP="00CB1A49">
      <w:pPr>
        <w:ind w:firstLine="567"/>
        <w:jc w:val="both"/>
      </w:pPr>
    </w:p>
    <w:p w:rsidR="00CB1A49" w:rsidRDefault="00CB1A49" w:rsidP="005559FF"/>
    <w:p w:rsidR="00CB1A49" w:rsidRDefault="00CB1A49" w:rsidP="005559FF"/>
    <w:p w:rsidR="00CB1A49" w:rsidRDefault="00CB1A49" w:rsidP="005559FF"/>
    <w:p w:rsidR="00A42A40" w:rsidRDefault="00A42A40" w:rsidP="005559FF"/>
    <w:p w:rsidR="00CB1A49" w:rsidRDefault="00CB1A49" w:rsidP="005559FF"/>
    <w:p w:rsidR="00CB1A49" w:rsidRDefault="00CB1A49" w:rsidP="005559FF"/>
    <w:p w:rsidR="000B2C57" w:rsidRDefault="000B2C57">
      <w:pPr>
        <w:spacing w:after="200" w:line="276" w:lineRule="auto"/>
        <w:rPr>
          <w:b/>
        </w:rPr>
      </w:pPr>
      <w:r>
        <w:rPr>
          <w:b/>
        </w:rPr>
        <w:br w:type="page"/>
      </w:r>
    </w:p>
    <w:p w:rsidR="00CB1A49" w:rsidRDefault="00CB1A49" w:rsidP="00CB1A49">
      <w:pPr>
        <w:shd w:val="clear" w:color="auto" w:fill="FFFFFF"/>
        <w:ind w:firstLine="567"/>
        <w:jc w:val="center"/>
        <w:rPr>
          <w:b/>
        </w:rPr>
      </w:pPr>
      <w:r w:rsidRPr="004472DD">
        <w:rPr>
          <w:b/>
        </w:rPr>
        <w:lastRenderedPageBreak/>
        <w:t>Практическая работа №</w:t>
      </w:r>
      <w:r>
        <w:rPr>
          <w:b/>
        </w:rPr>
        <w:t>8</w:t>
      </w:r>
    </w:p>
    <w:p w:rsidR="00CB1A49" w:rsidRPr="00CB1A49" w:rsidRDefault="00CB1A49" w:rsidP="00CB1A49">
      <w:pPr>
        <w:shd w:val="clear" w:color="auto" w:fill="FFFFFF"/>
        <w:ind w:firstLine="567"/>
        <w:jc w:val="center"/>
        <w:rPr>
          <w:b/>
        </w:rPr>
      </w:pPr>
      <w:r>
        <w:rPr>
          <w:b/>
        </w:rPr>
        <w:t>«Выполнение тестирование систем с целью определения уровня защищенности»</w:t>
      </w:r>
    </w:p>
    <w:p w:rsidR="00CB1A49" w:rsidRPr="00CB1A49" w:rsidRDefault="00CB1A49" w:rsidP="00CB1A49">
      <w:pPr>
        <w:shd w:val="clear" w:color="auto" w:fill="FFFFFF"/>
        <w:ind w:firstLine="567"/>
        <w:rPr>
          <w:b/>
        </w:rPr>
      </w:pPr>
    </w:p>
    <w:p w:rsidR="00CB1A49" w:rsidRPr="00324F10" w:rsidRDefault="00A565CC" w:rsidP="00CB1A49">
      <w:pPr>
        <w:widowControl w:val="0"/>
        <w:suppressAutoHyphens/>
        <w:ind w:firstLine="567"/>
        <w:jc w:val="both"/>
      </w:pPr>
      <w:r w:rsidRPr="00D0179B">
        <w:rPr>
          <w:b/>
        </w:rPr>
        <w:t xml:space="preserve">Цель работы:   </w:t>
      </w:r>
      <w:r w:rsidR="00CB1A49">
        <w:t>и</w:t>
      </w:r>
      <w:r w:rsidR="00CB1A49" w:rsidRPr="00324F10">
        <w:t xml:space="preserve">зучение причин появления и </w:t>
      </w:r>
      <w:r w:rsidR="00CB1A49">
        <w:t xml:space="preserve">методов расчета помех в каналах </w:t>
      </w:r>
      <w:r w:rsidR="00CB1A49" w:rsidRPr="00324F10">
        <w:t xml:space="preserve">связи при внешней параллельной паразитной связи, моделирование эквивалентных схем замещения в среде программы </w:t>
      </w:r>
      <w:r w:rsidR="00CB1A49" w:rsidRPr="00324F10">
        <w:rPr>
          <w:lang w:val="en-US"/>
        </w:rPr>
        <w:t>EWB</w:t>
      </w:r>
      <w:r w:rsidR="00CB1A49" w:rsidRPr="00324F10">
        <w:t>.</w:t>
      </w:r>
    </w:p>
    <w:p w:rsidR="00A565CC" w:rsidRDefault="00A565CC" w:rsidP="00A565CC">
      <w:pPr>
        <w:contextualSpacing/>
      </w:pPr>
    </w:p>
    <w:p w:rsidR="00A565CC" w:rsidRPr="00D0179B" w:rsidRDefault="00A565CC" w:rsidP="00A565CC">
      <w:pPr>
        <w:ind w:firstLine="720"/>
        <w:jc w:val="center"/>
        <w:rPr>
          <w:b/>
        </w:rPr>
      </w:pPr>
      <w:r w:rsidRPr="00D0179B">
        <w:rPr>
          <w:b/>
        </w:rPr>
        <w:t>Образовательные результаты, заявленные во ФГОС третьего поколения:</w:t>
      </w:r>
    </w:p>
    <w:p w:rsidR="00A565CC" w:rsidRPr="00D0179B" w:rsidRDefault="00A565CC" w:rsidP="00A565CC">
      <w:pPr>
        <w:ind w:firstLine="720"/>
        <w:jc w:val="both"/>
      </w:pPr>
      <w:r w:rsidRPr="00D0179B">
        <w:t xml:space="preserve">Студент должен </w:t>
      </w:r>
    </w:p>
    <w:p w:rsidR="00A565CC" w:rsidRPr="00D0179B" w:rsidRDefault="00A565CC" w:rsidP="00A565CC">
      <w:pPr>
        <w:ind w:firstLine="720"/>
        <w:jc w:val="both"/>
      </w:pPr>
      <w:r w:rsidRPr="00D0179B">
        <w:rPr>
          <w:u w:val="single"/>
        </w:rPr>
        <w:t>уметь:</w:t>
      </w:r>
      <w:r w:rsidRPr="00D0179B">
        <w:t xml:space="preserve"> </w:t>
      </w:r>
    </w:p>
    <w:p w:rsidR="00A565CC" w:rsidRDefault="00A565CC" w:rsidP="00A565CC">
      <w:pPr>
        <w:ind w:firstLine="720"/>
        <w:jc w:val="both"/>
        <w:rPr>
          <w:u w:val="single"/>
        </w:rPr>
      </w:pPr>
      <w:r w:rsidRPr="00933B99">
        <w:t xml:space="preserve">- выполнять тестирование систем с целью </w:t>
      </w:r>
      <w:r>
        <w:t>определения уровня защищенности.</w:t>
      </w:r>
      <w:r w:rsidRPr="00411D1F">
        <w:rPr>
          <w:u w:val="single"/>
        </w:rPr>
        <w:t xml:space="preserve"> </w:t>
      </w:r>
    </w:p>
    <w:p w:rsidR="00A565CC" w:rsidRPr="00D0179B" w:rsidRDefault="00A565CC" w:rsidP="00A565CC">
      <w:pPr>
        <w:ind w:firstLine="720"/>
        <w:jc w:val="both"/>
      </w:pPr>
      <w:r w:rsidRPr="00D0179B">
        <w:rPr>
          <w:u w:val="single"/>
        </w:rPr>
        <w:t>знать:</w:t>
      </w:r>
      <w:r w:rsidRPr="00D0179B">
        <w:t xml:space="preserve"> </w:t>
      </w:r>
    </w:p>
    <w:p w:rsidR="00A565CC" w:rsidRPr="00411D1F" w:rsidRDefault="00A565CC" w:rsidP="00A565CC">
      <w:pPr>
        <w:ind w:firstLine="720"/>
      </w:pPr>
      <w:r w:rsidRPr="00A565CC">
        <w:t>- конфигурации защищаемых сетей</w:t>
      </w:r>
      <w:r>
        <w:t>.</w:t>
      </w:r>
    </w:p>
    <w:p w:rsidR="00A565CC" w:rsidRPr="00D0179B" w:rsidRDefault="00A565CC" w:rsidP="00A565CC">
      <w:pPr>
        <w:ind w:firstLine="720"/>
        <w:rPr>
          <w:b/>
        </w:rPr>
      </w:pPr>
    </w:p>
    <w:p w:rsidR="00A565CC" w:rsidRPr="00D0179B" w:rsidRDefault="00A565CC" w:rsidP="00A565CC">
      <w:pPr>
        <w:ind w:firstLine="720"/>
        <w:jc w:val="center"/>
        <w:rPr>
          <w:b/>
        </w:rPr>
      </w:pPr>
      <w:r w:rsidRPr="00D0179B">
        <w:rPr>
          <w:b/>
        </w:rPr>
        <w:t xml:space="preserve">Краткие теоретические и учебно-методические материалы по теме практической  работы </w:t>
      </w:r>
    </w:p>
    <w:p w:rsidR="00A565CC" w:rsidRPr="00A565CC" w:rsidRDefault="00A565CC" w:rsidP="00A565CC">
      <w:pPr>
        <w:contextualSpacing/>
        <w:rPr>
          <w:sz w:val="20"/>
          <w:szCs w:val="20"/>
        </w:rPr>
      </w:pPr>
    </w:p>
    <w:p w:rsidR="00D720E5" w:rsidRPr="00D720E5" w:rsidRDefault="00D720E5" w:rsidP="00A565CC">
      <w:pPr>
        <w:ind w:firstLine="709"/>
        <w:contextualSpacing/>
        <w:jc w:val="both"/>
      </w:pPr>
      <w:r w:rsidRPr="00D720E5">
        <w:t>В любом радиоэлектронном средстве или электрическом при</w:t>
      </w:r>
      <w:r w:rsidRPr="00D720E5">
        <w:softHyphen/>
        <w:t xml:space="preserve">боре наряду с </w:t>
      </w:r>
      <w:proofErr w:type="spellStart"/>
      <w:r w:rsidRPr="00D720E5">
        <w:t>токопроводами</w:t>
      </w:r>
      <w:proofErr w:type="spellEnd"/>
      <w:r w:rsidRPr="00D720E5">
        <w:t xml:space="preserve"> (проводами, проводниками печатных плат), предусмотренными их схемами, возникают многочисленные побочные пути, по которым распространяются электрические сиг</w:t>
      </w:r>
      <w:r w:rsidRPr="00D720E5">
        <w:softHyphen/>
        <w:t>налы, в том числе опасные сигналы акустоэлектрических преоб</w:t>
      </w:r>
      <w:r w:rsidRPr="00D720E5">
        <w:softHyphen/>
        <w:t>разователей. Эти пути создаются в результате паразитных связей и наводок. Первопричиной их являются поля, создаваемые элект</w:t>
      </w:r>
      <w:r w:rsidRPr="00D720E5">
        <w:softHyphen/>
        <w:t>рическими зарядами и токами в цепях радиоэлектронных средств и приборов.</w:t>
      </w:r>
    </w:p>
    <w:p w:rsidR="00D720E5" w:rsidRPr="00D720E5" w:rsidRDefault="00D720E5" w:rsidP="00D720E5">
      <w:pPr>
        <w:ind w:firstLine="709"/>
        <w:contextualSpacing/>
        <w:jc w:val="both"/>
      </w:pPr>
      <w:r w:rsidRPr="00D720E5">
        <w:t>Постоянные электрические заряды и электрический ток в эле</w:t>
      </w:r>
      <w:r w:rsidRPr="00D720E5">
        <w:softHyphen/>
        <w:t>ментах и цепях радиосредств и электрических приборов создают соответствующие электрические и магнитные поля, а заряды и ток переменной частоты — электромагнитные поля. Поля распростра</w:t>
      </w:r>
      <w:r w:rsidRPr="00D720E5">
        <w:softHyphen/>
        <w:t>няются в пространстве и воздействуют на элементы и цепи других технических средств и систем. Кроме того, для функционирования средств и систем необходимо обеспечить гальваническое соедине</w:t>
      </w:r>
      <w:r w:rsidRPr="00D720E5">
        <w:softHyphen/>
        <w:t>ние их элементов. Из-за гальванических соединений возникают до</w:t>
      </w:r>
      <w:r w:rsidRPr="00D720E5">
        <w:softHyphen/>
        <w:t>полнительные пути для распространения сигналов одних узлов и блоков по цепям других. В результате воздействия побочных по</w:t>
      </w:r>
      <w:r w:rsidRPr="00D720E5">
        <w:softHyphen/>
        <w:t>лей и влияния через проводники и резисторы сигналов одних уз</w:t>
      </w:r>
      <w:r w:rsidRPr="00D720E5">
        <w:softHyphen/>
        <w:t>лов и блоков на сигналы других блоков и узлов возникают пара</w:t>
      </w:r>
      <w:r w:rsidRPr="00D720E5">
        <w:softHyphen/>
        <w:t>зитные связи и наводки как внутри радиоэлектронных средств, так и между рядом расположенными средствами. Эти связи и на</w:t>
      </w:r>
      <w:r w:rsidRPr="00D720E5">
        <w:softHyphen/>
        <w:t>водки ухудшают работу узлов, блоков и сре</w:t>
      </w:r>
      <w:proofErr w:type="gramStart"/>
      <w:r w:rsidRPr="00D720E5">
        <w:t>дств в ц</w:t>
      </w:r>
      <w:proofErr w:type="gramEnd"/>
      <w:r w:rsidRPr="00D720E5">
        <w:t>елом. Поэтому при проектировании радиоэлектронных средств уровни этих паразитных связей и наводок снижают до допустимых значений. Чем выше требования к характеристикам средств, тем требуются боль</w:t>
      </w:r>
      <w:r w:rsidRPr="00D720E5">
        <w:softHyphen/>
        <w:t>шие усилия, а следовательно, и затраты для нейтрализации пара</w:t>
      </w:r>
      <w:r w:rsidRPr="00D720E5">
        <w:softHyphen/>
        <w:t>зитных связей и наводок. Основная часть высокой цены (десятки тысяч долларов) высокоточных контрольно-измерительных при</w:t>
      </w:r>
      <w:r w:rsidRPr="00D720E5">
        <w:softHyphen/>
        <w:t xml:space="preserve">боров фирм </w:t>
      </w:r>
      <w:proofErr w:type="spellStart"/>
      <w:r w:rsidRPr="00D720E5">
        <w:t>Hewlett</w:t>
      </w:r>
      <w:proofErr w:type="spellEnd"/>
      <w:r w:rsidRPr="00D720E5">
        <w:t xml:space="preserve"> </w:t>
      </w:r>
      <w:proofErr w:type="spellStart"/>
      <w:r w:rsidRPr="00D720E5">
        <w:t>Packard</w:t>
      </w:r>
      <w:proofErr w:type="spellEnd"/>
      <w:r w:rsidRPr="00D720E5">
        <w:t xml:space="preserve">, </w:t>
      </w:r>
      <w:proofErr w:type="spellStart"/>
      <w:r w:rsidRPr="00D720E5">
        <w:t>Ronde</w:t>
      </w:r>
      <w:proofErr w:type="spellEnd"/>
      <w:r w:rsidRPr="00D720E5">
        <w:t xml:space="preserve"> &amp; </w:t>
      </w:r>
      <w:proofErr w:type="spellStart"/>
      <w:r w:rsidRPr="00D720E5">
        <w:t>Scwarz</w:t>
      </w:r>
      <w:proofErr w:type="spellEnd"/>
      <w:r w:rsidRPr="00D720E5">
        <w:t xml:space="preserve"> и др. приходится на меры по уменьшению паразитных связей и наводок.</w:t>
      </w:r>
    </w:p>
    <w:p w:rsidR="00D720E5" w:rsidRPr="00D720E5" w:rsidRDefault="00D720E5" w:rsidP="00D720E5">
      <w:pPr>
        <w:ind w:firstLine="709"/>
        <w:contextualSpacing/>
        <w:jc w:val="both"/>
      </w:pPr>
      <w:proofErr w:type="gramStart"/>
      <w:r w:rsidRPr="00D720E5">
        <w:t>Однако</w:t>
      </w:r>
      <w:proofErr w:type="gramEnd"/>
      <w:r w:rsidRPr="00D720E5">
        <w:t xml:space="preserve"> несмотря на принимаемые меры по снижению уровня паразитных связей и наводок для обеспечения требуемых харак</w:t>
      </w:r>
      <w:r w:rsidRPr="00D720E5">
        <w:softHyphen/>
        <w:t>теристик радиоэлектронного средства, остаточный их уровень со</w:t>
      </w:r>
      <w:r w:rsidRPr="00D720E5">
        <w:softHyphen/>
        <w:t>здает угрозы для информации, содержащейся в информационных параметрах сигналов, циркулирующих в радиоэлектронном средс</w:t>
      </w:r>
      <w:r w:rsidRPr="00D720E5">
        <w:softHyphen/>
        <w:t>тве. Поэтому любое радиоэлектронное средство или электри</w:t>
      </w:r>
      <w:r w:rsidRPr="00D720E5">
        <w:softHyphen/>
        <w:t>ческий прибор следует с точки зрения информационной безо</w:t>
      </w:r>
      <w:r w:rsidRPr="00D720E5">
        <w:softHyphen/>
        <w:t>пасности рассматривать как потенциальный источник угрозы безопасности информации.</w:t>
      </w:r>
    </w:p>
    <w:p w:rsidR="00D720E5" w:rsidRPr="00D720E5" w:rsidRDefault="00D720E5" w:rsidP="00D720E5">
      <w:pPr>
        <w:ind w:firstLine="709"/>
        <w:contextualSpacing/>
        <w:jc w:val="both"/>
      </w:pPr>
      <w:r w:rsidRPr="00D720E5">
        <w:t>Известны три вида паразитных связей:</w:t>
      </w:r>
    </w:p>
    <w:p w:rsidR="00D720E5" w:rsidRPr="00D720E5" w:rsidRDefault="00D720E5" w:rsidP="00D720E5">
      <w:pPr>
        <w:ind w:firstLine="709"/>
        <w:contextualSpacing/>
        <w:jc w:val="both"/>
      </w:pPr>
      <w:r w:rsidRPr="00D720E5">
        <w:t>• емкостная;</w:t>
      </w:r>
    </w:p>
    <w:p w:rsidR="00D720E5" w:rsidRPr="00D720E5" w:rsidRDefault="00D720E5" w:rsidP="00D720E5">
      <w:pPr>
        <w:ind w:firstLine="709"/>
        <w:contextualSpacing/>
        <w:jc w:val="both"/>
      </w:pPr>
      <w:r w:rsidRPr="00D720E5">
        <w:t>• индуктивная;</w:t>
      </w:r>
    </w:p>
    <w:p w:rsidR="00D720E5" w:rsidRPr="00D720E5" w:rsidRDefault="00D720E5" w:rsidP="00D720E5">
      <w:pPr>
        <w:ind w:firstLine="709"/>
        <w:contextualSpacing/>
        <w:jc w:val="both"/>
      </w:pPr>
      <w:r w:rsidRPr="00D720E5">
        <w:t>• гальваническая.</w:t>
      </w:r>
    </w:p>
    <w:p w:rsidR="00D720E5" w:rsidRPr="00D720E5" w:rsidRDefault="00D720E5" w:rsidP="00D720E5">
      <w:pPr>
        <w:ind w:firstLine="709"/>
        <w:contextualSpacing/>
        <w:jc w:val="both"/>
      </w:pPr>
      <w:r w:rsidRPr="00D720E5">
        <w:t>Емкостная связь образуется в результате воздействия элек</w:t>
      </w:r>
      <w:r w:rsidRPr="00D720E5">
        <w:softHyphen/>
        <w:t>трического поля, индуктивная — воздействия магнитного поля, гальваническая связь — через общее активное сопротивление.</w:t>
      </w:r>
    </w:p>
    <w:p w:rsidR="00D720E5" w:rsidRPr="00D720E5" w:rsidRDefault="00D720E5" w:rsidP="00D720E5">
      <w:pPr>
        <w:ind w:firstLine="709"/>
        <w:contextualSpacing/>
        <w:jc w:val="both"/>
      </w:pPr>
      <w:r w:rsidRPr="00D720E5">
        <w:t>Взаимная индуктивность замкнутых цепей зависит от взаим</w:t>
      </w:r>
      <w:r w:rsidRPr="00D720E5">
        <w:softHyphen/>
        <w:t>ного расположения и конфигурации проводников. Она тем больше, чем большая часть магнитного поля тока в одной цепи пронизыва</w:t>
      </w:r>
      <w:r w:rsidRPr="00D720E5">
        <w:softHyphen/>
        <w:t>ет проводники другой цепи.</w:t>
      </w:r>
    </w:p>
    <w:p w:rsidR="00D720E5" w:rsidRPr="00D720E5" w:rsidRDefault="00D720E5" w:rsidP="00D720E5">
      <w:pPr>
        <w:ind w:firstLine="709"/>
        <w:contextualSpacing/>
        <w:jc w:val="both"/>
      </w:pPr>
      <w:r w:rsidRPr="00D720E5">
        <w:lastRenderedPageBreak/>
        <w:t>Следует различать взаимную индуктивность между проводни</w:t>
      </w:r>
      <w:r w:rsidRPr="00D720E5">
        <w:softHyphen/>
        <w:t>ками разных цепей от индуктивности проводника. Индуктивность характеризует свойство проводника препятствовать изменению проходящего через него тока, которое обусловлено явлением самоиндукции. Она возникает, когда силовые линии переменного магнитного поля пронизывают проводники, по которым протека</w:t>
      </w:r>
      <w:r w:rsidRPr="00D720E5">
        <w:softHyphen/>
        <w:t>ет ток, создающий это магнитное поле. Следовательно, переменное магнитное поле, как гоголевская унтер-офицерская вдова, способ</w:t>
      </w:r>
      <w:r w:rsidRPr="00D720E5">
        <w:softHyphen/>
        <w:t>но само себя высечь.</w:t>
      </w:r>
    </w:p>
    <w:p w:rsidR="00D720E5" w:rsidRPr="00D720E5" w:rsidRDefault="00D720E5" w:rsidP="00D720E5">
      <w:pPr>
        <w:ind w:firstLine="709"/>
        <w:contextualSpacing/>
        <w:jc w:val="both"/>
      </w:pPr>
      <w:r w:rsidRPr="00D720E5">
        <w:t>Гальваническую паразитную связь еще называют связью через общее сопротивление, входящее в состав нескольких це</w:t>
      </w:r>
      <w:r w:rsidRPr="00D720E5">
        <w:softHyphen/>
        <w:t>пей. Такими общими сопротивлениями могут быть сопротивле</w:t>
      </w:r>
      <w:r w:rsidRPr="00D720E5">
        <w:softHyphen/>
        <w:t>ние соединительных проводов и устройств питания и управления. Например, узлы и блоки компьютера, осуществляющего обработ</w:t>
      </w:r>
      <w:r w:rsidRPr="00D720E5">
        <w:softHyphen/>
        <w:t>ку информации, соединены с напряжением +5</w:t>
      </w:r>
      <w:proofErr w:type="gramStart"/>
      <w:r w:rsidRPr="00D720E5">
        <w:t xml:space="preserve"> В</w:t>
      </w:r>
      <w:proofErr w:type="gramEnd"/>
      <w:r w:rsidRPr="00D720E5">
        <w:t xml:space="preserve"> блока питания. Для установки «0» триггеров дискретных устройств на соответствующие их входы подается одновременно соответствующий сиг</w:t>
      </w:r>
      <w:r w:rsidRPr="00D720E5">
        <w:softHyphen/>
        <w:t>нал управления.</w:t>
      </w:r>
    </w:p>
    <w:p w:rsidR="00D720E5" w:rsidRDefault="00D720E5" w:rsidP="00D720E5">
      <w:pPr>
        <w:ind w:firstLine="709"/>
        <w:contextualSpacing/>
        <w:jc w:val="both"/>
      </w:pPr>
      <w:r>
        <w:t>Паразитная генерация усилителей возникает из-за неконтролируемой положительной обратной связи за счет конструктивных особенностей схемы или за счет старения элементов.</w:t>
      </w:r>
    </w:p>
    <w:p w:rsidR="00D720E5" w:rsidRDefault="00D720E5" w:rsidP="00D720E5">
      <w:pPr>
        <w:ind w:firstLine="709"/>
        <w:contextualSpacing/>
        <w:jc w:val="both"/>
      </w:pPr>
      <w:r>
        <w:t xml:space="preserve">Самовозбуждение может возникнуть и при отрицательной обратной связи из-за того, что на частоты, где усилитель вместе с цепью обратной связи вносит сдвиг фазы на 180°, отрицательная обратная связь превращается </w:t>
      </w:r>
      <w:proofErr w:type="gramStart"/>
      <w:r>
        <w:t>в</w:t>
      </w:r>
      <w:proofErr w:type="gramEnd"/>
      <w:r>
        <w:t xml:space="preserve"> положительную.</w:t>
      </w:r>
    </w:p>
    <w:p w:rsidR="00D720E5" w:rsidRDefault="00D720E5" w:rsidP="00D720E5">
      <w:pPr>
        <w:ind w:firstLine="709"/>
        <w:contextualSpacing/>
        <w:jc w:val="both"/>
      </w:pPr>
      <w:r>
        <w:t>Самовозбуждение усилителей обычно происходит на высоких частотах, выходящих за пределы рабочей полосы частот (вплоть до KB и УКВ диапазонов).</w:t>
      </w:r>
    </w:p>
    <w:p w:rsidR="00D720E5" w:rsidRDefault="00D720E5" w:rsidP="00D720E5">
      <w:pPr>
        <w:ind w:firstLine="709"/>
        <w:contextualSpacing/>
        <w:jc w:val="both"/>
      </w:pPr>
      <w:r>
        <w:t>Частота самовозбуждения модулируется акустическим сигналом, поступающим на усилитель, и излучается в эфир как обычным радиопередатчиком. Дальность распространения такого сигнала определяется мощностью усилителя (т.е. передатчика) и особенностями диапазона радиоволн. В качестве защитных мер применяется контроль усилителей на самовозбуждение с помощью радиоприемников типа индикаторов поля, работающих в достаточно широком диапазоне частот, что обеспечивает поиск опасного сигнала.</w:t>
      </w:r>
    </w:p>
    <w:p w:rsidR="00CB1A49" w:rsidRPr="00A565CC" w:rsidRDefault="00CB1A49" w:rsidP="00D720E5">
      <w:pPr>
        <w:contextualSpacing/>
        <w:jc w:val="both"/>
        <w:rPr>
          <w:sz w:val="20"/>
          <w:szCs w:val="20"/>
        </w:rPr>
      </w:pPr>
    </w:p>
    <w:p w:rsidR="00A565CC" w:rsidRDefault="00A565CC" w:rsidP="00A565CC">
      <w:pPr>
        <w:pStyle w:val="aa"/>
        <w:ind w:left="720"/>
        <w:jc w:val="center"/>
        <w:rPr>
          <w:b/>
        </w:rPr>
      </w:pPr>
      <w:r w:rsidRPr="00A565CC">
        <w:rPr>
          <w:b/>
        </w:rPr>
        <w:t>Задания для практического занятия:</w:t>
      </w:r>
    </w:p>
    <w:p w:rsidR="00003A8A" w:rsidRPr="00A565CC" w:rsidRDefault="00003A8A" w:rsidP="00A565CC">
      <w:pPr>
        <w:pStyle w:val="aa"/>
        <w:ind w:left="720"/>
        <w:jc w:val="center"/>
        <w:rPr>
          <w:b/>
        </w:rPr>
      </w:pPr>
    </w:p>
    <w:p w:rsidR="00CB1A49" w:rsidRPr="00324F10" w:rsidRDefault="00CB1A49" w:rsidP="000B2C57">
      <w:pPr>
        <w:widowControl w:val="0"/>
        <w:numPr>
          <w:ilvl w:val="1"/>
          <w:numId w:val="4"/>
        </w:numPr>
        <w:suppressAutoHyphens/>
        <w:jc w:val="both"/>
      </w:pPr>
      <w:r w:rsidRPr="00324F10">
        <w:t>По эквивалентным схемам замещения внешней емкостной и резистивной параллельной паразитной связи между двумя каналами рассчитать взаимное влияние каналов друг на друга.</w:t>
      </w:r>
    </w:p>
    <w:p w:rsidR="00CB1A49" w:rsidRPr="00324F10" w:rsidRDefault="00CB1A49" w:rsidP="000B2C57">
      <w:pPr>
        <w:widowControl w:val="0"/>
        <w:numPr>
          <w:ilvl w:val="1"/>
          <w:numId w:val="4"/>
        </w:numPr>
        <w:suppressAutoHyphens/>
        <w:jc w:val="both"/>
      </w:pPr>
      <w:r w:rsidRPr="00324F10">
        <w:t>Экспериментально проверить результаты расчетов.</w:t>
      </w:r>
    </w:p>
    <w:p w:rsidR="00CB1A49" w:rsidRPr="00324F10" w:rsidRDefault="00CB1A49" w:rsidP="000B2C57">
      <w:pPr>
        <w:pStyle w:val="14"/>
        <w:numPr>
          <w:ilvl w:val="1"/>
          <w:numId w:val="4"/>
        </w:numPr>
        <w:jc w:val="both"/>
      </w:pPr>
      <w:r w:rsidRPr="00324F10">
        <w:t xml:space="preserve">Запустить моделирующую программу </w:t>
      </w:r>
      <w:r w:rsidRPr="00324F10">
        <w:rPr>
          <w:lang w:val="en-US"/>
        </w:rPr>
        <w:t>EWB</w:t>
      </w:r>
      <w:r w:rsidRPr="00324F10">
        <w:t>. Набрать схему, кото</w:t>
      </w:r>
      <w:r>
        <w:t>рая изображена на рис.</w:t>
      </w:r>
      <w:r w:rsidRPr="00324F10">
        <w:t xml:space="preserve">1.  </w:t>
      </w:r>
    </w:p>
    <w:p w:rsidR="00CB1A49" w:rsidRPr="00324F10" w:rsidRDefault="00CB1A49" w:rsidP="00CB1A49">
      <w:pPr>
        <w:jc w:val="center"/>
      </w:pPr>
      <w:r>
        <w:rPr>
          <w:noProof/>
        </w:rPr>
        <w:drawing>
          <wp:inline distT="0" distB="0" distL="0" distR="0">
            <wp:extent cx="4778086" cy="3396988"/>
            <wp:effectExtent l="19050" t="0" r="3464" b="0"/>
            <wp:docPr id="133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7" cstate="print"/>
                    <a:srcRect/>
                    <a:stretch>
                      <a:fillRect/>
                    </a:stretch>
                  </pic:blipFill>
                  <pic:spPr bwMode="auto">
                    <a:xfrm>
                      <a:off x="0" y="0"/>
                      <a:ext cx="4787259" cy="3403509"/>
                    </a:xfrm>
                    <a:prstGeom prst="rect">
                      <a:avLst/>
                    </a:prstGeom>
                    <a:noFill/>
                    <a:ln w="9525">
                      <a:noFill/>
                      <a:miter lim="800000"/>
                      <a:headEnd/>
                      <a:tailEnd/>
                    </a:ln>
                  </pic:spPr>
                </pic:pic>
              </a:graphicData>
            </a:graphic>
          </wp:inline>
        </w:drawing>
      </w:r>
    </w:p>
    <w:p w:rsidR="00CB1A49" w:rsidRPr="00324F10" w:rsidRDefault="00CB1A49" w:rsidP="00CB1A49">
      <w:pPr>
        <w:ind w:firstLine="567"/>
        <w:jc w:val="both"/>
      </w:pPr>
      <w:r w:rsidRPr="00324F10">
        <w:t>Рисунок</w:t>
      </w:r>
      <w:r w:rsidR="00A565CC">
        <w:t xml:space="preserve"> </w:t>
      </w:r>
      <w:r w:rsidRPr="00324F10">
        <w:t>1 – Эквивалентная схема внешней емкостной параллельной паразитной связи между каналами</w:t>
      </w:r>
    </w:p>
    <w:p w:rsidR="00CB1A49" w:rsidRPr="00324F10" w:rsidRDefault="00CB1A49" w:rsidP="000B2C57">
      <w:pPr>
        <w:pStyle w:val="14"/>
        <w:numPr>
          <w:ilvl w:val="1"/>
          <w:numId w:val="4"/>
        </w:numPr>
        <w:ind w:left="0" w:firstLine="567"/>
        <w:jc w:val="both"/>
      </w:pPr>
      <w:r>
        <w:lastRenderedPageBreak/>
        <w:t>Произвести</w:t>
      </w:r>
      <w:r w:rsidRPr="00324F10">
        <w:t xml:space="preserve"> расчет наводок в первом канале.</w:t>
      </w:r>
    </w:p>
    <w:p w:rsidR="00CB1A49" w:rsidRPr="00324F10" w:rsidRDefault="00CB1A49" w:rsidP="00CB1A49">
      <w:pPr>
        <w:ind w:firstLine="567"/>
        <w:jc w:val="both"/>
      </w:pPr>
      <w:r w:rsidRPr="00324F10">
        <w:t>Напряжение сигнала во втором канале:</w:t>
      </w:r>
    </w:p>
    <w:p w:rsidR="00CB1A49" w:rsidRPr="00324F10" w:rsidRDefault="00CB1A49" w:rsidP="00CB1A49">
      <w:pPr>
        <w:ind w:left="360" w:firstLine="567"/>
        <w:jc w:val="both"/>
      </w:pPr>
    </w:p>
    <w:p w:rsidR="00CB1A49" w:rsidRPr="00324F10" w:rsidRDefault="00CB1A49" w:rsidP="00CB1A49">
      <w:pPr>
        <w:ind w:left="360" w:firstLine="567"/>
        <w:jc w:val="both"/>
      </w:pPr>
      <w:r>
        <w:rPr>
          <w:noProof/>
        </w:rPr>
        <w:drawing>
          <wp:inline distT="0" distB="0" distL="0" distR="0">
            <wp:extent cx="1857375" cy="247650"/>
            <wp:effectExtent l="19050" t="0" r="9525" b="0"/>
            <wp:docPr id="133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8" cstate="print"/>
                    <a:srcRect/>
                    <a:stretch>
                      <a:fillRect/>
                    </a:stretch>
                  </pic:blipFill>
                  <pic:spPr bwMode="auto">
                    <a:xfrm>
                      <a:off x="0" y="0"/>
                      <a:ext cx="1857375" cy="247650"/>
                    </a:xfrm>
                    <a:prstGeom prst="rect">
                      <a:avLst/>
                    </a:prstGeom>
                    <a:noFill/>
                    <a:ln w="9525">
                      <a:noFill/>
                      <a:miter lim="800000"/>
                      <a:headEnd/>
                      <a:tailEnd/>
                    </a:ln>
                  </pic:spPr>
                </pic:pic>
              </a:graphicData>
            </a:graphic>
          </wp:inline>
        </w:drawing>
      </w:r>
    </w:p>
    <w:p w:rsidR="00CB1A49" w:rsidRPr="00324F10" w:rsidRDefault="00CB1A49" w:rsidP="00CB1A49">
      <w:pPr>
        <w:ind w:left="360" w:firstLine="567"/>
        <w:jc w:val="both"/>
      </w:pPr>
    </w:p>
    <w:p w:rsidR="00CB1A49" w:rsidRPr="00324F10" w:rsidRDefault="00CB1A49" w:rsidP="00CB1A49">
      <w:pPr>
        <w:ind w:left="360" w:firstLine="567"/>
        <w:jc w:val="both"/>
      </w:pPr>
      <w:proofErr w:type="spellStart"/>
      <w:r w:rsidRPr="00324F10">
        <w:rPr>
          <w:i/>
          <w:lang w:val="en-US"/>
        </w:rPr>
        <w:t>U</w:t>
      </w:r>
      <w:r w:rsidRPr="00324F10">
        <w:rPr>
          <w:vertAlign w:val="subscript"/>
          <w:lang w:val="en-US"/>
        </w:rPr>
        <w:t>c</w:t>
      </w:r>
      <w:proofErr w:type="spellEnd"/>
      <w:r w:rsidRPr="00324F10">
        <w:rPr>
          <w:vertAlign w:val="subscript"/>
        </w:rPr>
        <w:t>2</w:t>
      </w:r>
      <w:r w:rsidRPr="00324F10">
        <w:t>=50В</w:t>
      </w:r>
    </w:p>
    <w:p w:rsidR="00CB1A49" w:rsidRPr="00324F10" w:rsidRDefault="00CB1A49" w:rsidP="00CB1A49">
      <w:pPr>
        <w:ind w:left="360" w:firstLine="567"/>
        <w:jc w:val="both"/>
      </w:pPr>
    </w:p>
    <w:p w:rsidR="00CB1A49" w:rsidRPr="00324F10" w:rsidRDefault="00CB1A49" w:rsidP="00CB1A49">
      <w:pPr>
        <w:ind w:firstLine="567"/>
        <w:jc w:val="both"/>
      </w:pPr>
      <w:r w:rsidRPr="00324F10">
        <w:t>При гармоническом сигнале во втором канале амплитуда помехи определяется по выражению:</w:t>
      </w:r>
    </w:p>
    <w:p w:rsidR="00CB1A49" w:rsidRPr="00324F10" w:rsidRDefault="00CB1A49" w:rsidP="00CB1A49">
      <w:pPr>
        <w:ind w:left="360"/>
        <w:jc w:val="both"/>
      </w:pPr>
    </w:p>
    <w:p w:rsidR="00CB1A49" w:rsidRPr="00324F10" w:rsidRDefault="00CB1A49" w:rsidP="00CB1A49">
      <w:pPr>
        <w:ind w:left="360"/>
        <w:jc w:val="center"/>
      </w:pPr>
      <w:r>
        <w:rPr>
          <w:noProof/>
        </w:rPr>
        <w:drawing>
          <wp:inline distT="0" distB="0" distL="0" distR="0">
            <wp:extent cx="2457450" cy="333375"/>
            <wp:effectExtent l="19050" t="0" r="0" b="0"/>
            <wp:docPr id="133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9" cstate="print"/>
                    <a:srcRect/>
                    <a:stretch>
                      <a:fillRect/>
                    </a:stretch>
                  </pic:blipFill>
                  <pic:spPr bwMode="auto">
                    <a:xfrm>
                      <a:off x="0" y="0"/>
                      <a:ext cx="2457450" cy="333375"/>
                    </a:xfrm>
                    <a:prstGeom prst="rect">
                      <a:avLst/>
                    </a:prstGeom>
                    <a:noFill/>
                    <a:ln w="9525">
                      <a:noFill/>
                      <a:miter lim="800000"/>
                      <a:headEnd/>
                      <a:tailEnd/>
                    </a:ln>
                  </pic:spPr>
                </pic:pic>
              </a:graphicData>
            </a:graphic>
          </wp:inline>
        </w:drawing>
      </w:r>
    </w:p>
    <w:p w:rsidR="00CB1A49" w:rsidRPr="00324F10" w:rsidRDefault="00CB1A49" w:rsidP="00CB1A49">
      <w:pPr>
        <w:ind w:left="360"/>
        <w:jc w:val="center"/>
      </w:pPr>
    </w:p>
    <w:p w:rsidR="00CB1A49" w:rsidRPr="00324F10" w:rsidRDefault="00CB1A49" w:rsidP="00CB1A49">
      <w:pPr>
        <w:ind w:firstLine="567"/>
        <w:jc w:val="both"/>
      </w:pPr>
      <w:r>
        <w:tab/>
        <w:t>Определить</w:t>
      </w:r>
      <w:r w:rsidRPr="00324F10">
        <w:t xml:space="preserve"> </w:t>
      </w:r>
      <w:proofErr w:type="gramStart"/>
      <w:r w:rsidRPr="00324F10">
        <w:t>постоянную</w:t>
      </w:r>
      <w:proofErr w:type="gramEnd"/>
      <w:r w:rsidRPr="00324F10">
        <w:t xml:space="preserve"> времени первого канала связи:</w:t>
      </w:r>
    </w:p>
    <w:p w:rsidR="00CB1A49" w:rsidRPr="00324F10" w:rsidRDefault="00CB1A49" w:rsidP="00CB1A49">
      <w:pPr>
        <w:ind w:left="360"/>
        <w:jc w:val="center"/>
      </w:pPr>
    </w:p>
    <w:p w:rsidR="00CB1A49" w:rsidRPr="00324F10" w:rsidRDefault="00CB1A49" w:rsidP="00CB1A49">
      <w:pPr>
        <w:ind w:left="360"/>
        <w:jc w:val="center"/>
      </w:pPr>
      <w:r>
        <w:rPr>
          <w:noProof/>
        </w:rPr>
        <w:drawing>
          <wp:inline distT="0" distB="0" distL="0" distR="0">
            <wp:extent cx="1009650" cy="266700"/>
            <wp:effectExtent l="19050" t="0" r="0" b="0"/>
            <wp:docPr id="133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0" cstate="print"/>
                    <a:srcRect/>
                    <a:stretch>
                      <a:fillRect/>
                    </a:stretch>
                  </pic:blipFill>
                  <pic:spPr bwMode="auto">
                    <a:xfrm>
                      <a:off x="0" y="0"/>
                      <a:ext cx="1009650" cy="266700"/>
                    </a:xfrm>
                    <a:prstGeom prst="rect">
                      <a:avLst/>
                    </a:prstGeom>
                    <a:noFill/>
                    <a:ln w="9525">
                      <a:noFill/>
                      <a:miter lim="800000"/>
                      <a:headEnd/>
                      <a:tailEnd/>
                    </a:ln>
                  </pic:spPr>
                </pic:pic>
              </a:graphicData>
            </a:graphic>
          </wp:inline>
        </w:drawing>
      </w:r>
    </w:p>
    <w:p w:rsidR="00CB1A49" w:rsidRPr="00324F10" w:rsidRDefault="00CB1A49" w:rsidP="00CB1A49">
      <w:pPr>
        <w:ind w:left="360"/>
        <w:jc w:val="center"/>
      </w:pPr>
    </w:p>
    <w:p w:rsidR="00CB1A49" w:rsidRPr="00324F10" w:rsidRDefault="00CB1A49" w:rsidP="00CB1A49">
      <w:pPr>
        <w:ind w:left="360"/>
        <w:jc w:val="center"/>
      </w:pPr>
      <w:r>
        <w:rPr>
          <w:noProof/>
        </w:rPr>
        <w:drawing>
          <wp:inline distT="0" distB="0" distL="0" distR="0">
            <wp:extent cx="1685925" cy="304800"/>
            <wp:effectExtent l="19050" t="0" r="9525" b="0"/>
            <wp:docPr id="134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1" cstate="print"/>
                    <a:srcRect/>
                    <a:stretch>
                      <a:fillRect/>
                    </a:stretch>
                  </pic:blipFill>
                  <pic:spPr bwMode="auto">
                    <a:xfrm>
                      <a:off x="0" y="0"/>
                      <a:ext cx="1685925" cy="304800"/>
                    </a:xfrm>
                    <a:prstGeom prst="rect">
                      <a:avLst/>
                    </a:prstGeom>
                    <a:noFill/>
                    <a:ln w="9525">
                      <a:noFill/>
                      <a:miter lim="800000"/>
                      <a:headEnd/>
                      <a:tailEnd/>
                    </a:ln>
                  </pic:spPr>
                </pic:pic>
              </a:graphicData>
            </a:graphic>
          </wp:inline>
        </w:drawing>
      </w:r>
    </w:p>
    <w:p w:rsidR="00CB1A49" w:rsidRPr="00324F10" w:rsidRDefault="00CB1A49" w:rsidP="00CB1A49">
      <w:pPr>
        <w:ind w:left="360"/>
        <w:jc w:val="center"/>
      </w:pPr>
    </w:p>
    <w:p w:rsidR="00CB1A49" w:rsidRPr="00324F10" w:rsidRDefault="00CB1A49" w:rsidP="00CB1A49">
      <w:pPr>
        <w:ind w:left="360"/>
        <w:jc w:val="center"/>
      </w:pPr>
      <w:r w:rsidRPr="00324F10">
        <w:rPr>
          <w:i/>
        </w:rPr>
        <w:t>С</w:t>
      </w:r>
      <w:r w:rsidRPr="00324F10">
        <w:rPr>
          <w:vertAlign w:val="subscript"/>
        </w:rPr>
        <w:t>к</w:t>
      </w:r>
      <w:proofErr w:type="gramStart"/>
      <w:r w:rsidRPr="00324F10">
        <w:rPr>
          <w:vertAlign w:val="subscript"/>
        </w:rPr>
        <w:t>1</w:t>
      </w:r>
      <w:proofErr w:type="gramEnd"/>
      <w:r w:rsidRPr="00324F10">
        <w:t>=200нФ</w:t>
      </w:r>
    </w:p>
    <w:p w:rsidR="00CB1A49" w:rsidRPr="00324F10" w:rsidRDefault="00CB1A49" w:rsidP="00CB1A49">
      <w:pPr>
        <w:ind w:left="360"/>
        <w:jc w:val="center"/>
      </w:pPr>
    </w:p>
    <w:p w:rsidR="00CB1A49" w:rsidRPr="00324F10" w:rsidRDefault="00CB1A49" w:rsidP="00CB1A49">
      <w:pPr>
        <w:ind w:left="360"/>
        <w:jc w:val="center"/>
      </w:pPr>
      <w:r>
        <w:rPr>
          <w:noProof/>
        </w:rPr>
        <w:drawing>
          <wp:inline distT="0" distB="0" distL="0" distR="0">
            <wp:extent cx="1990725" cy="314325"/>
            <wp:effectExtent l="19050" t="0" r="9525" b="0"/>
            <wp:docPr id="134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2" cstate="print"/>
                    <a:srcRect/>
                    <a:stretch>
                      <a:fillRect/>
                    </a:stretch>
                  </pic:blipFill>
                  <pic:spPr bwMode="auto">
                    <a:xfrm>
                      <a:off x="0" y="0"/>
                      <a:ext cx="1990725" cy="314325"/>
                    </a:xfrm>
                    <a:prstGeom prst="rect">
                      <a:avLst/>
                    </a:prstGeom>
                    <a:noFill/>
                    <a:ln w="9525">
                      <a:noFill/>
                      <a:miter lim="800000"/>
                      <a:headEnd/>
                      <a:tailEnd/>
                    </a:ln>
                  </pic:spPr>
                </pic:pic>
              </a:graphicData>
            </a:graphic>
          </wp:inline>
        </w:drawing>
      </w:r>
    </w:p>
    <w:p w:rsidR="00CB1A49" w:rsidRPr="00324F10" w:rsidRDefault="00CB1A49" w:rsidP="00CB1A49">
      <w:pPr>
        <w:ind w:left="360"/>
        <w:jc w:val="center"/>
      </w:pPr>
    </w:p>
    <w:p w:rsidR="00CB1A49" w:rsidRPr="00324F10" w:rsidRDefault="00CB1A49" w:rsidP="00CB1A49">
      <w:pPr>
        <w:ind w:left="360"/>
        <w:jc w:val="center"/>
      </w:pPr>
      <w:proofErr w:type="spellStart"/>
      <w:r w:rsidRPr="00324F10">
        <w:rPr>
          <w:i/>
          <w:lang w:val="en-US"/>
        </w:rPr>
        <w:t>R</w:t>
      </w:r>
      <w:r w:rsidRPr="00324F10">
        <w:rPr>
          <w:vertAlign w:val="subscript"/>
          <w:lang w:val="en-US"/>
        </w:rPr>
        <w:t>k</w:t>
      </w:r>
      <w:proofErr w:type="spellEnd"/>
      <w:r w:rsidRPr="00324F10">
        <w:rPr>
          <w:vertAlign w:val="subscript"/>
        </w:rPr>
        <w:t>1</w:t>
      </w:r>
      <w:r w:rsidRPr="00324F10">
        <w:t>=500Ом</w:t>
      </w:r>
    </w:p>
    <w:p w:rsidR="00CB1A49" w:rsidRPr="00324F10" w:rsidRDefault="00CB1A49" w:rsidP="00CB1A49">
      <w:pPr>
        <w:ind w:left="360"/>
        <w:jc w:val="center"/>
      </w:pPr>
    </w:p>
    <w:p w:rsidR="00CB1A49" w:rsidRPr="00324F10" w:rsidRDefault="00CB1A49" w:rsidP="00CB1A49">
      <w:pPr>
        <w:ind w:left="360"/>
        <w:jc w:val="center"/>
      </w:pPr>
      <w:r w:rsidRPr="00324F10">
        <w:rPr>
          <w:i/>
        </w:rPr>
        <w:t>Т</w:t>
      </w:r>
      <w:r w:rsidRPr="00324F10">
        <w:rPr>
          <w:vertAlign w:val="subscript"/>
        </w:rPr>
        <w:t>к</w:t>
      </w:r>
      <w:proofErr w:type="gramStart"/>
      <w:r w:rsidRPr="00324F10">
        <w:rPr>
          <w:vertAlign w:val="subscript"/>
        </w:rPr>
        <w:t>1</w:t>
      </w:r>
      <w:proofErr w:type="gramEnd"/>
      <w:r w:rsidRPr="00324F10">
        <w:t>=100мкс</w:t>
      </w:r>
      <w:r w:rsidRPr="00324F10">
        <w:br/>
      </w:r>
    </w:p>
    <w:p w:rsidR="00CB1A49" w:rsidRPr="00324F10" w:rsidRDefault="00CB1A49" w:rsidP="00CB1A49">
      <w:pPr>
        <w:ind w:left="360"/>
        <w:jc w:val="both"/>
      </w:pPr>
      <w:r>
        <w:tab/>
        <w:t>Определить</w:t>
      </w:r>
      <w:r w:rsidRPr="00324F10">
        <w:t xml:space="preserve"> </w:t>
      </w:r>
      <w:proofErr w:type="gramStart"/>
      <w:r w:rsidRPr="00324F10">
        <w:t>постоянную</w:t>
      </w:r>
      <w:proofErr w:type="gramEnd"/>
      <w:r w:rsidRPr="00324F10">
        <w:t xml:space="preserve"> времени цепи паразитной связи первого канала со вторым:</w:t>
      </w:r>
    </w:p>
    <w:p w:rsidR="00CB1A49" w:rsidRPr="00324F10" w:rsidRDefault="00CB1A49" w:rsidP="00CB1A49">
      <w:pPr>
        <w:ind w:left="360"/>
        <w:jc w:val="center"/>
      </w:pPr>
    </w:p>
    <w:p w:rsidR="00CB1A49" w:rsidRPr="00324F10" w:rsidRDefault="00CB1A49" w:rsidP="00CB1A49">
      <w:pPr>
        <w:ind w:left="360"/>
        <w:jc w:val="center"/>
      </w:pPr>
      <w:r>
        <w:rPr>
          <w:noProof/>
        </w:rPr>
        <w:drawing>
          <wp:inline distT="0" distB="0" distL="0" distR="0">
            <wp:extent cx="1085850" cy="276225"/>
            <wp:effectExtent l="19050" t="0" r="0" b="0"/>
            <wp:docPr id="134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3" cstate="print"/>
                    <a:srcRect/>
                    <a:stretch>
                      <a:fillRect/>
                    </a:stretch>
                  </pic:blipFill>
                  <pic:spPr bwMode="auto">
                    <a:xfrm>
                      <a:off x="0" y="0"/>
                      <a:ext cx="1085850" cy="276225"/>
                    </a:xfrm>
                    <a:prstGeom prst="rect">
                      <a:avLst/>
                    </a:prstGeom>
                    <a:noFill/>
                    <a:ln w="9525">
                      <a:noFill/>
                      <a:miter lim="800000"/>
                      <a:headEnd/>
                      <a:tailEnd/>
                    </a:ln>
                  </pic:spPr>
                </pic:pic>
              </a:graphicData>
            </a:graphic>
          </wp:inline>
        </w:drawing>
      </w:r>
    </w:p>
    <w:p w:rsidR="00CB1A49" w:rsidRPr="00324F10" w:rsidRDefault="00CB1A49" w:rsidP="00CB1A49">
      <w:pPr>
        <w:ind w:left="360"/>
        <w:jc w:val="center"/>
      </w:pPr>
    </w:p>
    <w:p w:rsidR="00CB1A49" w:rsidRPr="00324F10" w:rsidRDefault="00CB1A49" w:rsidP="00CB1A49">
      <w:pPr>
        <w:ind w:left="360"/>
        <w:jc w:val="center"/>
      </w:pPr>
      <w:r w:rsidRPr="00324F10">
        <w:rPr>
          <w:i/>
        </w:rPr>
        <w:t>Т</w:t>
      </w:r>
      <w:r w:rsidRPr="00324F10">
        <w:rPr>
          <w:vertAlign w:val="subscript"/>
        </w:rPr>
        <w:t>п</w:t>
      </w:r>
      <w:proofErr w:type="gramStart"/>
      <w:r w:rsidRPr="00324F10">
        <w:rPr>
          <w:vertAlign w:val="subscript"/>
        </w:rPr>
        <w:t>1</w:t>
      </w:r>
      <w:proofErr w:type="gramEnd"/>
      <w:r w:rsidRPr="00324F10">
        <w:t>=25мкс</w:t>
      </w:r>
    </w:p>
    <w:p w:rsidR="00CB1A49" w:rsidRPr="00324F10" w:rsidRDefault="00CB1A49" w:rsidP="00CB1A49">
      <w:pPr>
        <w:ind w:left="360"/>
        <w:jc w:val="center"/>
      </w:pPr>
    </w:p>
    <w:p w:rsidR="00CB1A49" w:rsidRPr="00324F10" w:rsidRDefault="00CB1A49" w:rsidP="00CB1A49">
      <w:pPr>
        <w:ind w:left="360"/>
        <w:jc w:val="center"/>
      </w:pPr>
      <w:r w:rsidRPr="00324F10">
        <w:rPr>
          <w:i/>
          <w:lang w:val="en-US"/>
        </w:rPr>
        <w:t>U</w:t>
      </w:r>
      <w:r w:rsidRPr="00324F10">
        <w:rPr>
          <w:vertAlign w:val="subscript"/>
        </w:rPr>
        <w:t>п.п12</w:t>
      </w:r>
      <w:r w:rsidRPr="00324F10">
        <w:t>= 2.24В</w:t>
      </w:r>
    </w:p>
    <w:p w:rsidR="00CB1A49" w:rsidRPr="00324F10" w:rsidRDefault="00CB1A49" w:rsidP="00CB1A49">
      <w:pPr>
        <w:ind w:left="360"/>
        <w:jc w:val="center"/>
      </w:pPr>
    </w:p>
    <w:p w:rsidR="00CB1A49" w:rsidRPr="00324F10" w:rsidRDefault="00CB1A49" w:rsidP="00CB1A49">
      <w:pPr>
        <w:ind w:left="360"/>
        <w:jc w:val="center"/>
      </w:pPr>
    </w:p>
    <w:p w:rsidR="00CB1A49" w:rsidRPr="00324F10" w:rsidRDefault="00CB1A49" w:rsidP="00CB1A49">
      <w:pPr>
        <w:ind w:left="360"/>
        <w:jc w:val="both"/>
      </w:pPr>
      <w:r>
        <w:t>Произвести</w:t>
      </w:r>
      <w:r w:rsidRPr="00324F10">
        <w:t xml:space="preserve"> измерение наводки в 1-ом канале:</w:t>
      </w:r>
    </w:p>
    <w:p w:rsidR="00CB1A49" w:rsidRPr="00324F10" w:rsidRDefault="00CB1A49" w:rsidP="00CB1A49">
      <w:pPr>
        <w:ind w:left="360"/>
        <w:jc w:val="center"/>
      </w:pPr>
    </w:p>
    <w:p w:rsidR="00CB1A49" w:rsidRPr="00324F10" w:rsidRDefault="00CB1A49" w:rsidP="00CB1A49">
      <w:pPr>
        <w:jc w:val="center"/>
      </w:pPr>
      <w:r>
        <w:rPr>
          <w:noProof/>
        </w:rPr>
        <w:lastRenderedPageBreak/>
        <w:drawing>
          <wp:inline distT="0" distB="0" distL="0" distR="0">
            <wp:extent cx="4814208" cy="3570467"/>
            <wp:effectExtent l="19050" t="0" r="5442" b="0"/>
            <wp:docPr id="134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4" cstate="print">
                      <a:grayscl/>
                      <a:biLevel thresh="50000"/>
                    </a:blip>
                    <a:srcRect/>
                    <a:stretch>
                      <a:fillRect/>
                    </a:stretch>
                  </pic:blipFill>
                  <pic:spPr bwMode="auto">
                    <a:xfrm>
                      <a:off x="0" y="0"/>
                      <a:ext cx="4821033" cy="3575528"/>
                    </a:xfrm>
                    <a:prstGeom prst="rect">
                      <a:avLst/>
                    </a:prstGeom>
                    <a:noFill/>
                    <a:ln w="9525">
                      <a:noFill/>
                      <a:miter lim="800000"/>
                      <a:headEnd/>
                      <a:tailEnd/>
                    </a:ln>
                  </pic:spPr>
                </pic:pic>
              </a:graphicData>
            </a:graphic>
          </wp:inline>
        </w:drawing>
      </w:r>
    </w:p>
    <w:p w:rsidR="00CB1A49" w:rsidRPr="00324F10" w:rsidRDefault="00CB1A49" w:rsidP="00CB1A49">
      <w:pPr>
        <w:tabs>
          <w:tab w:val="left" w:pos="5779"/>
        </w:tabs>
        <w:jc w:val="center"/>
      </w:pPr>
      <w:r w:rsidRPr="00324F10">
        <w:t>Рисунок 2 – Измерение наводки в первом канале</w:t>
      </w:r>
    </w:p>
    <w:p w:rsidR="00CB1A49" w:rsidRPr="00324F10" w:rsidRDefault="00CB1A49" w:rsidP="00CB1A49">
      <w:pPr>
        <w:tabs>
          <w:tab w:val="left" w:pos="5779"/>
        </w:tabs>
        <w:jc w:val="center"/>
      </w:pPr>
    </w:p>
    <w:p w:rsidR="00CB1A49" w:rsidRPr="00324F10" w:rsidRDefault="00CB1A49" w:rsidP="00CB1A49">
      <w:pPr>
        <w:tabs>
          <w:tab w:val="left" w:pos="5779"/>
        </w:tabs>
        <w:spacing w:line="360" w:lineRule="auto"/>
        <w:jc w:val="both"/>
      </w:pPr>
      <w:r w:rsidRPr="00324F10">
        <w:t xml:space="preserve">Напряжение наводки составило </w:t>
      </w:r>
      <w:r>
        <w:t>___________</w:t>
      </w:r>
      <w:r w:rsidRPr="00324F10">
        <w:t>В.</w:t>
      </w:r>
    </w:p>
    <w:p w:rsidR="00CB1A49" w:rsidRPr="00324F10" w:rsidRDefault="00CB1A49" w:rsidP="00CB1A49">
      <w:pPr>
        <w:tabs>
          <w:tab w:val="left" w:pos="5779"/>
        </w:tabs>
        <w:spacing w:line="360" w:lineRule="auto"/>
        <w:jc w:val="both"/>
      </w:pPr>
      <w:r>
        <w:t>Измерить</w:t>
      </w:r>
      <w:r w:rsidRPr="00324F10">
        <w:t xml:space="preserve"> наводку первого канала на второй:</w:t>
      </w:r>
    </w:p>
    <w:p w:rsidR="00CB1A49" w:rsidRPr="00324F10" w:rsidRDefault="00CB1A49" w:rsidP="00CB1A49">
      <w:pPr>
        <w:tabs>
          <w:tab w:val="left" w:pos="5779"/>
        </w:tabs>
        <w:jc w:val="both"/>
      </w:pPr>
    </w:p>
    <w:p w:rsidR="00CB1A49" w:rsidRPr="00324F10" w:rsidRDefault="00CB1A49" w:rsidP="00CB1A49">
      <w:pPr>
        <w:tabs>
          <w:tab w:val="left" w:pos="5779"/>
        </w:tabs>
        <w:jc w:val="center"/>
      </w:pPr>
      <w:r>
        <w:rPr>
          <w:noProof/>
        </w:rPr>
        <w:drawing>
          <wp:inline distT="0" distB="0" distL="0" distR="0">
            <wp:extent cx="4861709" cy="3416796"/>
            <wp:effectExtent l="19050" t="0" r="0" b="0"/>
            <wp:docPr id="134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5" cstate="print">
                      <a:grayscl/>
                      <a:biLevel thresh="50000"/>
                    </a:blip>
                    <a:srcRect/>
                    <a:stretch>
                      <a:fillRect/>
                    </a:stretch>
                  </pic:blipFill>
                  <pic:spPr bwMode="auto">
                    <a:xfrm>
                      <a:off x="0" y="0"/>
                      <a:ext cx="4868314" cy="3421438"/>
                    </a:xfrm>
                    <a:prstGeom prst="rect">
                      <a:avLst/>
                    </a:prstGeom>
                    <a:noFill/>
                    <a:ln w="9525">
                      <a:noFill/>
                      <a:miter lim="800000"/>
                      <a:headEnd/>
                      <a:tailEnd/>
                    </a:ln>
                  </pic:spPr>
                </pic:pic>
              </a:graphicData>
            </a:graphic>
          </wp:inline>
        </w:drawing>
      </w:r>
    </w:p>
    <w:p w:rsidR="00CB1A49" w:rsidRDefault="00CB1A49" w:rsidP="00CB1A49">
      <w:pPr>
        <w:tabs>
          <w:tab w:val="left" w:pos="5779"/>
        </w:tabs>
        <w:jc w:val="both"/>
      </w:pPr>
      <w:r>
        <w:tab/>
      </w:r>
    </w:p>
    <w:p w:rsidR="00CB1A49" w:rsidRPr="00324F10" w:rsidRDefault="00CB1A49" w:rsidP="00CB1A49">
      <w:pPr>
        <w:tabs>
          <w:tab w:val="left" w:pos="5779"/>
        </w:tabs>
        <w:ind w:firstLine="567"/>
        <w:jc w:val="both"/>
      </w:pPr>
      <w:r w:rsidRPr="00324F10">
        <w:t>Нап</w:t>
      </w:r>
      <w:r>
        <w:t>ряжение наводки составило __________</w:t>
      </w:r>
      <w:r w:rsidRPr="00324F10">
        <w:t>мВ.</w:t>
      </w:r>
    </w:p>
    <w:p w:rsidR="00CB1A49" w:rsidRPr="00324F10" w:rsidRDefault="00CB1A49" w:rsidP="00CB1A49">
      <w:pPr>
        <w:tabs>
          <w:tab w:val="left" w:pos="5779"/>
        </w:tabs>
        <w:jc w:val="both"/>
      </w:pPr>
    </w:p>
    <w:p w:rsidR="00CB1A49" w:rsidRPr="00324F10" w:rsidRDefault="00CB1A49" w:rsidP="00CB1A49">
      <w:pPr>
        <w:tabs>
          <w:tab w:val="left" w:pos="567"/>
        </w:tabs>
        <w:ind w:firstLine="567"/>
        <w:jc w:val="both"/>
      </w:pPr>
      <w:r>
        <w:t>Определить</w:t>
      </w:r>
      <w:r w:rsidRPr="00324F10">
        <w:t xml:space="preserve"> визуально наводки при включенных обоих сигналах:</w:t>
      </w:r>
    </w:p>
    <w:p w:rsidR="00CB1A49" w:rsidRPr="00324F10" w:rsidRDefault="00CB1A49" w:rsidP="00CB1A49">
      <w:pPr>
        <w:tabs>
          <w:tab w:val="left" w:pos="5779"/>
        </w:tabs>
        <w:jc w:val="both"/>
      </w:pPr>
    </w:p>
    <w:p w:rsidR="00CB1A49" w:rsidRPr="00324F10" w:rsidRDefault="00CB1A49" w:rsidP="00CB1A49">
      <w:pPr>
        <w:tabs>
          <w:tab w:val="left" w:pos="5779"/>
        </w:tabs>
        <w:jc w:val="both"/>
      </w:pPr>
      <w:r w:rsidRPr="00324F10">
        <w:tab/>
      </w:r>
    </w:p>
    <w:p w:rsidR="00CB1A49" w:rsidRPr="00324F10" w:rsidRDefault="00CB1A49" w:rsidP="00CB1A49">
      <w:pPr>
        <w:tabs>
          <w:tab w:val="left" w:pos="5779"/>
        </w:tabs>
        <w:jc w:val="center"/>
      </w:pPr>
      <w:r>
        <w:rPr>
          <w:noProof/>
        </w:rPr>
        <w:lastRenderedPageBreak/>
        <w:drawing>
          <wp:inline distT="0" distB="0" distL="0" distR="0">
            <wp:extent cx="5419725" cy="4029075"/>
            <wp:effectExtent l="19050" t="0" r="9525" b="0"/>
            <wp:docPr id="134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86" cstate="print">
                      <a:grayscl/>
                      <a:biLevel thresh="50000"/>
                    </a:blip>
                    <a:srcRect/>
                    <a:stretch>
                      <a:fillRect/>
                    </a:stretch>
                  </pic:blipFill>
                  <pic:spPr bwMode="auto">
                    <a:xfrm>
                      <a:off x="0" y="0"/>
                      <a:ext cx="5419725" cy="4029075"/>
                    </a:xfrm>
                    <a:prstGeom prst="rect">
                      <a:avLst/>
                    </a:prstGeom>
                    <a:noFill/>
                    <a:ln w="9525">
                      <a:noFill/>
                      <a:miter lim="800000"/>
                      <a:headEnd/>
                      <a:tailEnd/>
                    </a:ln>
                  </pic:spPr>
                </pic:pic>
              </a:graphicData>
            </a:graphic>
          </wp:inline>
        </w:drawing>
      </w:r>
    </w:p>
    <w:p w:rsidR="00CB1A49" w:rsidRPr="00324F10" w:rsidRDefault="00CB1A49" w:rsidP="00CB1A49"/>
    <w:p w:rsidR="00CB1A49" w:rsidRPr="00324F10" w:rsidRDefault="00CB1A49" w:rsidP="00CB1A49">
      <w:pPr>
        <w:jc w:val="center"/>
      </w:pPr>
      <w:r w:rsidRPr="00324F10">
        <w:t>Рисунок 3 – Наводки в цепях с внешней емкостной параллельной паразитной связью</w:t>
      </w:r>
    </w:p>
    <w:p w:rsidR="00CB1A49" w:rsidRPr="00324F10" w:rsidRDefault="00CB1A49" w:rsidP="00CB1A49">
      <w:pPr>
        <w:jc w:val="center"/>
      </w:pPr>
    </w:p>
    <w:p w:rsidR="00CB1A49" w:rsidRPr="00324F10" w:rsidRDefault="00CB1A49" w:rsidP="00CB1A49">
      <w:pPr>
        <w:jc w:val="both"/>
      </w:pPr>
      <w:r>
        <w:tab/>
        <w:t>Изобразить</w:t>
      </w:r>
      <w:r w:rsidRPr="00324F10">
        <w:t xml:space="preserve"> схему внешней резистивной параллельной паразитной связи между каналами:</w:t>
      </w:r>
    </w:p>
    <w:p w:rsidR="00CB1A49" w:rsidRPr="00324F10" w:rsidRDefault="00CB1A49" w:rsidP="00CB1A49">
      <w:pPr>
        <w:jc w:val="center"/>
      </w:pPr>
    </w:p>
    <w:p w:rsidR="00CB1A49" w:rsidRPr="00324F10" w:rsidRDefault="00CB1A49" w:rsidP="00CB1A49">
      <w:pPr>
        <w:jc w:val="center"/>
      </w:pPr>
      <w:r>
        <w:rPr>
          <w:noProof/>
        </w:rPr>
        <w:drawing>
          <wp:inline distT="0" distB="0" distL="0" distR="0">
            <wp:extent cx="4705350" cy="3248025"/>
            <wp:effectExtent l="19050" t="0" r="0" b="0"/>
            <wp:docPr id="134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87" cstate="print"/>
                    <a:srcRect/>
                    <a:stretch>
                      <a:fillRect/>
                    </a:stretch>
                  </pic:blipFill>
                  <pic:spPr bwMode="auto">
                    <a:xfrm>
                      <a:off x="0" y="0"/>
                      <a:ext cx="4705350" cy="3248025"/>
                    </a:xfrm>
                    <a:prstGeom prst="rect">
                      <a:avLst/>
                    </a:prstGeom>
                    <a:noFill/>
                    <a:ln w="9525">
                      <a:noFill/>
                      <a:miter lim="800000"/>
                      <a:headEnd/>
                      <a:tailEnd/>
                    </a:ln>
                  </pic:spPr>
                </pic:pic>
              </a:graphicData>
            </a:graphic>
          </wp:inline>
        </w:drawing>
      </w:r>
    </w:p>
    <w:p w:rsidR="00CB1A49" w:rsidRPr="00324F10" w:rsidRDefault="00CB1A49" w:rsidP="00CB1A49">
      <w:pPr>
        <w:jc w:val="center"/>
      </w:pPr>
      <w:r w:rsidRPr="00324F10">
        <w:t>Рисунок</w:t>
      </w:r>
      <w:r w:rsidR="00A565CC">
        <w:t xml:space="preserve"> </w:t>
      </w:r>
      <w:r w:rsidRPr="00324F10">
        <w:t>4 – Схема внешней резистивной параллельной паразитной связи между каналами</w:t>
      </w:r>
    </w:p>
    <w:p w:rsidR="00CB1A49" w:rsidRPr="00324F10" w:rsidRDefault="00CB1A49" w:rsidP="00CB1A49">
      <w:pPr>
        <w:jc w:val="center"/>
      </w:pPr>
    </w:p>
    <w:p w:rsidR="00CB1A49" w:rsidRPr="00324F10" w:rsidRDefault="00CB1A49" w:rsidP="00CB1A49">
      <w:pPr>
        <w:ind w:firstLine="567"/>
        <w:jc w:val="both"/>
      </w:pPr>
      <w:r>
        <w:t>Провести</w:t>
      </w:r>
      <w:r w:rsidRPr="00324F10">
        <w:t xml:space="preserve"> расчет наводок в первом канале от влияния второго канала.</w:t>
      </w:r>
    </w:p>
    <w:p w:rsidR="00CB1A49" w:rsidRPr="00324F10" w:rsidRDefault="00CB1A49" w:rsidP="00CB1A49">
      <w:pPr>
        <w:jc w:val="both"/>
      </w:pPr>
    </w:p>
    <w:p w:rsidR="00CB1A49" w:rsidRPr="00324F10" w:rsidRDefault="00CB1A49" w:rsidP="00CB1A49">
      <w:pPr>
        <w:ind w:firstLine="567"/>
        <w:jc w:val="both"/>
      </w:pPr>
      <w:r w:rsidRPr="00324F10">
        <w:t>Амплитуда помехи равна:</w:t>
      </w:r>
    </w:p>
    <w:p w:rsidR="00CB1A49" w:rsidRPr="00324F10" w:rsidRDefault="00CB1A49" w:rsidP="00CB1A49">
      <w:pPr>
        <w:jc w:val="both"/>
      </w:pPr>
    </w:p>
    <w:p w:rsidR="00CB1A49" w:rsidRPr="00324F10" w:rsidRDefault="00CB1A49" w:rsidP="00CB1A49">
      <w:pPr>
        <w:jc w:val="center"/>
      </w:pPr>
      <w:r>
        <w:rPr>
          <w:noProof/>
        </w:rPr>
        <w:drawing>
          <wp:inline distT="0" distB="0" distL="0" distR="0">
            <wp:extent cx="2619375" cy="361950"/>
            <wp:effectExtent l="19050" t="0" r="9525" b="0"/>
            <wp:docPr id="134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8" cstate="print"/>
                    <a:srcRect/>
                    <a:stretch>
                      <a:fillRect/>
                    </a:stretch>
                  </pic:blipFill>
                  <pic:spPr bwMode="auto">
                    <a:xfrm>
                      <a:off x="0" y="0"/>
                      <a:ext cx="2619375" cy="361950"/>
                    </a:xfrm>
                    <a:prstGeom prst="rect">
                      <a:avLst/>
                    </a:prstGeom>
                    <a:noFill/>
                    <a:ln w="9525">
                      <a:noFill/>
                      <a:miter lim="800000"/>
                      <a:headEnd/>
                      <a:tailEnd/>
                    </a:ln>
                  </pic:spPr>
                </pic:pic>
              </a:graphicData>
            </a:graphic>
          </wp:inline>
        </w:drawing>
      </w:r>
    </w:p>
    <w:p w:rsidR="00CB1A49" w:rsidRPr="00324F10" w:rsidRDefault="00CB1A49" w:rsidP="00CB1A49">
      <w:pPr>
        <w:jc w:val="center"/>
      </w:pPr>
    </w:p>
    <w:p w:rsidR="00CB1A49" w:rsidRPr="00324F10" w:rsidRDefault="00CB1A49" w:rsidP="00CB1A49">
      <w:pPr>
        <w:ind w:left="360"/>
        <w:jc w:val="center"/>
      </w:pPr>
      <w:r w:rsidRPr="00324F10">
        <w:rPr>
          <w:i/>
          <w:lang w:val="en-US"/>
        </w:rPr>
        <w:lastRenderedPageBreak/>
        <w:t>U</w:t>
      </w:r>
      <w:r w:rsidRPr="00324F10">
        <w:rPr>
          <w:vertAlign w:val="subscript"/>
        </w:rPr>
        <w:t>п.п12</w:t>
      </w:r>
      <w:r w:rsidRPr="00324F10">
        <w:t xml:space="preserve">= </w:t>
      </w:r>
      <w:r>
        <w:t>______</w:t>
      </w:r>
      <w:r w:rsidRPr="00324F10">
        <w:t>В</w:t>
      </w:r>
    </w:p>
    <w:p w:rsidR="00CB1A49" w:rsidRDefault="00CB1A49" w:rsidP="00CB1A49">
      <w:pPr>
        <w:ind w:left="360"/>
        <w:jc w:val="both"/>
      </w:pPr>
    </w:p>
    <w:p w:rsidR="00CB1A49" w:rsidRPr="00324F10" w:rsidRDefault="00CB1A49" w:rsidP="00CB1A49">
      <w:pPr>
        <w:ind w:firstLine="567"/>
        <w:jc w:val="both"/>
      </w:pPr>
      <w:r>
        <w:tab/>
        <w:t>Произвести</w:t>
      </w:r>
      <w:r w:rsidRPr="00324F10">
        <w:t xml:space="preserve"> измерение наводки в 1-ом канале:</w:t>
      </w:r>
    </w:p>
    <w:p w:rsidR="00CB1A49" w:rsidRPr="00324F10" w:rsidRDefault="00CB1A49" w:rsidP="00CB1A49">
      <w:pPr>
        <w:jc w:val="center"/>
      </w:pPr>
    </w:p>
    <w:p w:rsidR="00CB1A49" w:rsidRPr="00324F10" w:rsidRDefault="00CB1A49" w:rsidP="00CB1A49">
      <w:pPr>
        <w:jc w:val="center"/>
      </w:pPr>
      <w:r>
        <w:rPr>
          <w:noProof/>
        </w:rPr>
        <w:drawing>
          <wp:inline distT="0" distB="0" distL="0" distR="0">
            <wp:extent cx="4422321" cy="3287596"/>
            <wp:effectExtent l="19050" t="0" r="0" b="0"/>
            <wp:docPr id="134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89" cstate="print">
                      <a:grayscl/>
                      <a:biLevel thresh="50000"/>
                    </a:blip>
                    <a:srcRect/>
                    <a:stretch>
                      <a:fillRect/>
                    </a:stretch>
                  </pic:blipFill>
                  <pic:spPr bwMode="auto">
                    <a:xfrm>
                      <a:off x="0" y="0"/>
                      <a:ext cx="4435076" cy="3297078"/>
                    </a:xfrm>
                    <a:prstGeom prst="rect">
                      <a:avLst/>
                    </a:prstGeom>
                    <a:noFill/>
                    <a:ln w="9525">
                      <a:noFill/>
                      <a:miter lim="800000"/>
                      <a:headEnd/>
                      <a:tailEnd/>
                    </a:ln>
                  </pic:spPr>
                </pic:pic>
              </a:graphicData>
            </a:graphic>
          </wp:inline>
        </w:drawing>
      </w:r>
    </w:p>
    <w:p w:rsidR="00CB1A49" w:rsidRPr="00324F10" w:rsidRDefault="00CB1A49" w:rsidP="00CB1A49">
      <w:pPr>
        <w:jc w:val="center"/>
      </w:pPr>
      <w:r w:rsidRPr="00324F10">
        <w:t>Рисунок 5 – Влияние наводки второй цепи на первую.</w:t>
      </w:r>
    </w:p>
    <w:p w:rsidR="00CB1A49" w:rsidRPr="00324F10" w:rsidRDefault="00CB1A49" w:rsidP="00CB1A49">
      <w:pPr>
        <w:jc w:val="center"/>
      </w:pPr>
    </w:p>
    <w:p w:rsidR="00CB1A49" w:rsidRPr="00324F10" w:rsidRDefault="00CB1A49" w:rsidP="00CB1A49">
      <w:pPr>
        <w:jc w:val="both"/>
      </w:pPr>
      <w:r w:rsidRPr="00324F10">
        <w:tab/>
        <w:t xml:space="preserve">Из рисунка 5 видно, что </w:t>
      </w:r>
      <w:r>
        <w:t>напряжение наводки составило _____</w:t>
      </w:r>
      <w:r w:rsidRPr="00324F10">
        <w:t>В.</w:t>
      </w:r>
    </w:p>
    <w:p w:rsidR="00CB1A49" w:rsidRPr="00324F10" w:rsidRDefault="00CB1A49" w:rsidP="00CB1A49">
      <w:pPr>
        <w:tabs>
          <w:tab w:val="left" w:pos="567"/>
        </w:tabs>
        <w:ind w:firstLine="567"/>
        <w:jc w:val="both"/>
      </w:pPr>
      <w:r>
        <w:tab/>
        <w:t>Измерить</w:t>
      </w:r>
      <w:r w:rsidRPr="00324F10">
        <w:t xml:space="preserve"> наводку первого канала на второй:</w:t>
      </w:r>
    </w:p>
    <w:p w:rsidR="00CB1A49" w:rsidRPr="00324F10" w:rsidRDefault="00CB1A49" w:rsidP="00CB1A49">
      <w:pPr>
        <w:jc w:val="both"/>
      </w:pPr>
    </w:p>
    <w:p w:rsidR="00CB1A49" w:rsidRPr="00324F10" w:rsidRDefault="00CB1A49" w:rsidP="00CB1A49">
      <w:pPr>
        <w:jc w:val="center"/>
      </w:pPr>
      <w:r>
        <w:rPr>
          <w:noProof/>
        </w:rPr>
        <w:drawing>
          <wp:inline distT="0" distB="0" distL="0" distR="0">
            <wp:extent cx="5055676" cy="3764478"/>
            <wp:effectExtent l="19050" t="0" r="0" b="0"/>
            <wp:docPr id="134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90" cstate="print">
                      <a:grayscl/>
                      <a:biLevel thresh="50000"/>
                    </a:blip>
                    <a:srcRect/>
                    <a:stretch>
                      <a:fillRect/>
                    </a:stretch>
                  </pic:blipFill>
                  <pic:spPr bwMode="auto">
                    <a:xfrm>
                      <a:off x="0" y="0"/>
                      <a:ext cx="5056629" cy="3765187"/>
                    </a:xfrm>
                    <a:prstGeom prst="rect">
                      <a:avLst/>
                    </a:prstGeom>
                    <a:noFill/>
                    <a:ln w="9525">
                      <a:noFill/>
                      <a:miter lim="800000"/>
                      <a:headEnd/>
                      <a:tailEnd/>
                    </a:ln>
                  </pic:spPr>
                </pic:pic>
              </a:graphicData>
            </a:graphic>
          </wp:inline>
        </w:drawing>
      </w:r>
    </w:p>
    <w:p w:rsidR="00CB1A49" w:rsidRPr="00324F10" w:rsidRDefault="00CB1A49" w:rsidP="00CB1A49">
      <w:pPr>
        <w:jc w:val="center"/>
      </w:pPr>
      <w:r w:rsidRPr="00324F10">
        <w:t>Рисунок 6 – Влияние наводки первой цепи на вторую.</w:t>
      </w:r>
    </w:p>
    <w:p w:rsidR="00CB1A49" w:rsidRPr="00324F10" w:rsidRDefault="00CB1A49" w:rsidP="00CB1A49">
      <w:pPr>
        <w:tabs>
          <w:tab w:val="left" w:pos="5779"/>
        </w:tabs>
        <w:jc w:val="both"/>
      </w:pPr>
    </w:p>
    <w:p w:rsidR="00CB1A49" w:rsidRPr="00324F10" w:rsidRDefault="00CB1A49" w:rsidP="00CB1A49">
      <w:pPr>
        <w:tabs>
          <w:tab w:val="left" w:pos="5779"/>
        </w:tabs>
        <w:ind w:firstLine="567"/>
        <w:jc w:val="both"/>
      </w:pPr>
      <w:r>
        <w:t>Напряжение наводки составило ______</w:t>
      </w:r>
      <w:r w:rsidRPr="00324F10">
        <w:t>В.</w:t>
      </w:r>
    </w:p>
    <w:p w:rsidR="00CB1A49" w:rsidRPr="00324F10" w:rsidRDefault="00CB1A49" w:rsidP="00CB1A49">
      <w:pPr>
        <w:tabs>
          <w:tab w:val="left" w:pos="5779"/>
        </w:tabs>
        <w:jc w:val="both"/>
      </w:pPr>
    </w:p>
    <w:p w:rsidR="00CB1A49" w:rsidRPr="00324F10" w:rsidRDefault="00CB1A49" w:rsidP="00CB1A49">
      <w:pPr>
        <w:tabs>
          <w:tab w:val="left" w:pos="567"/>
        </w:tabs>
        <w:jc w:val="both"/>
      </w:pPr>
      <w:r>
        <w:tab/>
        <w:t>Определить</w:t>
      </w:r>
      <w:r w:rsidRPr="00324F10">
        <w:t xml:space="preserve"> визуально наводки при включенных обоих сигналах:</w:t>
      </w:r>
    </w:p>
    <w:p w:rsidR="00CB1A49" w:rsidRPr="00324F10" w:rsidRDefault="00CB1A49" w:rsidP="00CB1A49">
      <w:pPr>
        <w:jc w:val="center"/>
        <w:rPr>
          <w:noProof/>
        </w:rPr>
      </w:pPr>
      <w:r>
        <w:rPr>
          <w:noProof/>
        </w:rPr>
        <w:lastRenderedPageBreak/>
        <w:drawing>
          <wp:inline distT="0" distB="0" distL="0" distR="0">
            <wp:extent cx="4980462" cy="3708474"/>
            <wp:effectExtent l="19050" t="0" r="0" b="0"/>
            <wp:docPr id="135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91" cstate="print">
                      <a:grayscl/>
                      <a:biLevel thresh="50000"/>
                    </a:blip>
                    <a:srcRect/>
                    <a:stretch>
                      <a:fillRect/>
                    </a:stretch>
                  </pic:blipFill>
                  <pic:spPr bwMode="auto">
                    <a:xfrm>
                      <a:off x="0" y="0"/>
                      <a:ext cx="4981399" cy="3709172"/>
                    </a:xfrm>
                    <a:prstGeom prst="rect">
                      <a:avLst/>
                    </a:prstGeom>
                    <a:noFill/>
                    <a:ln w="9525">
                      <a:noFill/>
                      <a:miter lim="800000"/>
                      <a:headEnd/>
                      <a:tailEnd/>
                    </a:ln>
                  </pic:spPr>
                </pic:pic>
              </a:graphicData>
            </a:graphic>
          </wp:inline>
        </w:drawing>
      </w:r>
    </w:p>
    <w:p w:rsidR="00CB1A49" w:rsidRPr="00324F10" w:rsidRDefault="00CB1A49" w:rsidP="00CB1A49">
      <w:pPr>
        <w:jc w:val="center"/>
      </w:pPr>
    </w:p>
    <w:p w:rsidR="00A565CC" w:rsidRDefault="00A565CC" w:rsidP="00A565CC">
      <w:pPr>
        <w:ind w:firstLine="720"/>
        <w:jc w:val="center"/>
        <w:rPr>
          <w:b/>
        </w:rPr>
      </w:pPr>
      <w:r w:rsidRPr="00D0179B">
        <w:rPr>
          <w:b/>
        </w:rPr>
        <w:t>Контрольные вопросы</w:t>
      </w:r>
      <w:r>
        <w:rPr>
          <w:b/>
        </w:rPr>
        <w:t>:</w:t>
      </w:r>
    </w:p>
    <w:p w:rsidR="00A565CC" w:rsidRPr="00D0179B" w:rsidRDefault="00A565CC" w:rsidP="00A565CC">
      <w:pPr>
        <w:ind w:firstLine="720"/>
        <w:jc w:val="center"/>
        <w:rPr>
          <w:b/>
        </w:rPr>
      </w:pPr>
    </w:p>
    <w:p w:rsidR="00CB1A49" w:rsidRPr="00324F10" w:rsidRDefault="00CB1A49" w:rsidP="00CB1A49">
      <w:pPr>
        <w:tabs>
          <w:tab w:val="left" w:pos="567"/>
          <w:tab w:val="left" w:pos="3261"/>
        </w:tabs>
        <w:spacing w:line="276" w:lineRule="auto"/>
        <w:ind w:right="40"/>
        <w:jc w:val="both"/>
        <w:rPr>
          <w:snapToGrid w:val="0"/>
          <w:color w:val="000000"/>
          <w:lang w:val="uk-UA"/>
        </w:rPr>
      </w:pPr>
      <w:r w:rsidRPr="00324F10">
        <w:rPr>
          <w:snapToGrid w:val="0"/>
          <w:color w:val="000000"/>
          <w:lang w:val="uk-UA"/>
        </w:rPr>
        <w:tab/>
        <w:t>1.</w:t>
      </w:r>
      <w:r>
        <w:rPr>
          <w:snapToGrid w:val="0"/>
          <w:color w:val="000000"/>
          <w:lang w:val="uk-UA"/>
        </w:rPr>
        <w:t xml:space="preserve">Чем </w:t>
      </w:r>
      <w:proofErr w:type="spellStart"/>
      <w:r>
        <w:rPr>
          <w:snapToGrid w:val="0"/>
          <w:color w:val="000000"/>
          <w:lang w:val="uk-UA"/>
        </w:rPr>
        <w:t>обусловлена</w:t>
      </w:r>
      <w:proofErr w:type="spellEnd"/>
      <w:r>
        <w:rPr>
          <w:snapToGrid w:val="0"/>
          <w:color w:val="000000"/>
          <w:lang w:val="uk-UA"/>
        </w:rPr>
        <w:t xml:space="preserve"> </w:t>
      </w:r>
      <w:proofErr w:type="spellStart"/>
      <w:r>
        <w:rPr>
          <w:snapToGrid w:val="0"/>
          <w:color w:val="000000"/>
          <w:lang w:val="uk-UA"/>
        </w:rPr>
        <w:t>п</w:t>
      </w:r>
      <w:r w:rsidRPr="00324F10">
        <w:rPr>
          <w:snapToGrid w:val="0"/>
          <w:color w:val="000000"/>
          <w:lang w:val="uk-UA"/>
        </w:rPr>
        <w:t>аразитная</w:t>
      </w:r>
      <w:proofErr w:type="spellEnd"/>
      <w:r w:rsidRPr="00324F10">
        <w:rPr>
          <w:snapToGrid w:val="0"/>
          <w:color w:val="000000"/>
          <w:lang w:val="uk-UA"/>
        </w:rPr>
        <w:t xml:space="preserve"> </w:t>
      </w:r>
      <w:proofErr w:type="spellStart"/>
      <w:r>
        <w:rPr>
          <w:snapToGrid w:val="0"/>
          <w:color w:val="000000"/>
          <w:lang w:val="uk-UA"/>
        </w:rPr>
        <w:t>связь</w:t>
      </w:r>
      <w:proofErr w:type="spellEnd"/>
      <w:r>
        <w:rPr>
          <w:snapToGrid w:val="0"/>
          <w:color w:val="000000"/>
          <w:lang w:val="uk-UA"/>
        </w:rPr>
        <w:t>?</w:t>
      </w:r>
    </w:p>
    <w:p w:rsidR="00CB1A49" w:rsidRPr="00324F10" w:rsidRDefault="00CB1A49" w:rsidP="00CB1A49">
      <w:pPr>
        <w:spacing w:line="276" w:lineRule="auto"/>
        <w:ind w:right="40" w:firstLine="567"/>
        <w:jc w:val="both"/>
      </w:pPr>
      <w:r w:rsidRPr="00324F10">
        <w:t>2.</w:t>
      </w:r>
      <w:r>
        <w:t>Как</w:t>
      </w:r>
      <w:r w:rsidRPr="00324F10">
        <w:t xml:space="preserve"> возникают пар</w:t>
      </w:r>
      <w:r>
        <w:t>азитные связи, помехи, элементы?</w:t>
      </w:r>
    </w:p>
    <w:p w:rsidR="00CB1A49" w:rsidRPr="00324F10" w:rsidRDefault="00CB1A49" w:rsidP="00CB1A49">
      <w:pPr>
        <w:spacing w:line="276" w:lineRule="auto"/>
        <w:ind w:firstLine="567"/>
        <w:rPr>
          <w:rFonts w:ascii="Times New Roman CYR" w:hAnsi="Times New Roman CYR" w:cs="Times New Roman CYR"/>
          <w:snapToGrid w:val="0"/>
          <w:color w:val="000000"/>
          <w:lang w:val="uk-UA"/>
        </w:rPr>
      </w:pPr>
      <w:r w:rsidRPr="00324F10">
        <w:t>3.</w:t>
      </w:r>
      <w:r>
        <w:t xml:space="preserve"> Какие  о</w:t>
      </w:r>
      <w:proofErr w:type="spellStart"/>
      <w:r>
        <w:rPr>
          <w:rFonts w:ascii="Times New Roman CYR" w:hAnsi="Times New Roman CYR" w:cs="Times New Roman CYR"/>
          <w:snapToGrid w:val="0"/>
          <w:color w:val="000000"/>
          <w:lang w:val="uk-UA"/>
        </w:rPr>
        <w:t>сновные</w:t>
      </w:r>
      <w:proofErr w:type="spellEnd"/>
      <w:r>
        <w:rPr>
          <w:rFonts w:ascii="Times New Roman CYR" w:hAnsi="Times New Roman CYR" w:cs="Times New Roman CYR"/>
          <w:snapToGrid w:val="0"/>
          <w:color w:val="000000"/>
          <w:lang w:val="uk-UA"/>
        </w:rPr>
        <w:t xml:space="preserve"> </w:t>
      </w:r>
      <w:proofErr w:type="spellStart"/>
      <w:r>
        <w:rPr>
          <w:rFonts w:ascii="Times New Roman CYR" w:hAnsi="Times New Roman CYR" w:cs="Times New Roman CYR"/>
          <w:snapToGrid w:val="0"/>
          <w:color w:val="000000"/>
          <w:lang w:val="uk-UA"/>
        </w:rPr>
        <w:t>направления</w:t>
      </w:r>
      <w:proofErr w:type="spellEnd"/>
      <w:r w:rsidRPr="00324F10">
        <w:rPr>
          <w:rFonts w:ascii="Times New Roman CYR" w:hAnsi="Times New Roman CYR" w:cs="Times New Roman CYR"/>
          <w:snapToGrid w:val="0"/>
          <w:color w:val="000000"/>
          <w:lang w:val="uk-UA"/>
        </w:rPr>
        <w:t xml:space="preserve"> </w:t>
      </w:r>
      <w:proofErr w:type="spellStart"/>
      <w:r w:rsidRPr="00324F10">
        <w:rPr>
          <w:rFonts w:ascii="Times New Roman CYR" w:hAnsi="Times New Roman CYR" w:cs="Times New Roman CYR"/>
          <w:snapToGrid w:val="0"/>
          <w:color w:val="000000"/>
          <w:lang w:val="uk-UA"/>
        </w:rPr>
        <w:t>снижения</w:t>
      </w:r>
      <w:proofErr w:type="spellEnd"/>
      <w:r w:rsidRPr="00324F10">
        <w:rPr>
          <w:rFonts w:ascii="Times New Roman CYR" w:hAnsi="Times New Roman CYR" w:cs="Times New Roman CYR"/>
          <w:snapToGrid w:val="0"/>
          <w:color w:val="000000"/>
          <w:lang w:val="uk-UA"/>
        </w:rPr>
        <w:t xml:space="preserve"> </w:t>
      </w:r>
      <w:proofErr w:type="spellStart"/>
      <w:r w:rsidRPr="00324F10">
        <w:rPr>
          <w:rFonts w:ascii="Times New Roman CYR" w:hAnsi="Times New Roman CYR" w:cs="Times New Roman CYR"/>
          <w:snapToGrid w:val="0"/>
          <w:color w:val="000000"/>
          <w:lang w:val="uk-UA"/>
        </w:rPr>
        <w:t>помех</w:t>
      </w:r>
      <w:proofErr w:type="spellEnd"/>
      <w:r>
        <w:rPr>
          <w:rFonts w:ascii="Times New Roman CYR" w:hAnsi="Times New Roman CYR" w:cs="Times New Roman CYR"/>
          <w:snapToGrid w:val="0"/>
          <w:color w:val="000000"/>
          <w:lang w:val="uk-UA"/>
        </w:rPr>
        <w:t xml:space="preserve">?  </w:t>
      </w:r>
    </w:p>
    <w:sectPr w:rsidR="00CB1A49" w:rsidRPr="00324F10" w:rsidSect="00A24CFA">
      <w:footerReference w:type="even" r:id="rId92"/>
      <w:footerReference w:type="default" r:id="rId93"/>
      <w:pgSz w:w="11906" w:h="16838"/>
      <w:pgMar w:top="426" w:right="707" w:bottom="426"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CFA" w:rsidRDefault="00A24CFA" w:rsidP="006511F0">
      <w:r>
        <w:separator/>
      </w:r>
    </w:p>
  </w:endnote>
  <w:endnote w:type="continuationSeparator" w:id="0">
    <w:p w:rsidR="00A24CFA" w:rsidRDefault="00A24CFA" w:rsidP="0065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SFRM10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CFA" w:rsidRDefault="00DF1735" w:rsidP="00A42A40">
    <w:pPr>
      <w:pStyle w:val="a5"/>
      <w:framePr w:wrap="around" w:vAnchor="text" w:hAnchor="margin" w:xAlign="right" w:y="1"/>
      <w:rPr>
        <w:rStyle w:val="a7"/>
      </w:rPr>
    </w:pPr>
    <w:r>
      <w:rPr>
        <w:rStyle w:val="a7"/>
      </w:rPr>
      <w:fldChar w:fldCharType="begin"/>
    </w:r>
    <w:r w:rsidR="00A24CFA">
      <w:rPr>
        <w:rStyle w:val="a7"/>
      </w:rPr>
      <w:instrText xml:space="preserve">PAGE  </w:instrText>
    </w:r>
    <w:r>
      <w:rPr>
        <w:rStyle w:val="a7"/>
      </w:rPr>
      <w:fldChar w:fldCharType="separate"/>
    </w:r>
    <w:r w:rsidR="00A24CFA">
      <w:rPr>
        <w:rStyle w:val="a7"/>
        <w:noProof/>
      </w:rPr>
      <w:t>13</w:t>
    </w:r>
    <w:r>
      <w:rPr>
        <w:rStyle w:val="a7"/>
      </w:rPr>
      <w:fldChar w:fldCharType="end"/>
    </w:r>
  </w:p>
  <w:p w:rsidR="00A24CFA" w:rsidRDefault="00A24CFA" w:rsidP="00A42A4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CFA" w:rsidRPr="00AA118F" w:rsidRDefault="00DF1735" w:rsidP="00A42A40">
    <w:pPr>
      <w:pStyle w:val="a5"/>
      <w:framePr w:wrap="around" w:vAnchor="text" w:hAnchor="margin" w:xAlign="right" w:y="1"/>
      <w:rPr>
        <w:rStyle w:val="a7"/>
        <w:sz w:val="28"/>
        <w:szCs w:val="28"/>
      </w:rPr>
    </w:pPr>
    <w:r w:rsidRPr="00AA118F">
      <w:rPr>
        <w:rStyle w:val="a7"/>
        <w:sz w:val="28"/>
        <w:szCs w:val="28"/>
      </w:rPr>
      <w:fldChar w:fldCharType="begin"/>
    </w:r>
    <w:r w:rsidR="00A24CFA" w:rsidRPr="00AA118F">
      <w:rPr>
        <w:rStyle w:val="a7"/>
        <w:sz w:val="28"/>
        <w:szCs w:val="28"/>
      </w:rPr>
      <w:instrText xml:space="preserve">PAGE  </w:instrText>
    </w:r>
    <w:r w:rsidRPr="00AA118F">
      <w:rPr>
        <w:rStyle w:val="a7"/>
        <w:sz w:val="28"/>
        <w:szCs w:val="28"/>
      </w:rPr>
      <w:fldChar w:fldCharType="separate"/>
    </w:r>
    <w:r w:rsidR="00AE2C5F">
      <w:rPr>
        <w:rStyle w:val="a7"/>
        <w:noProof/>
        <w:sz w:val="28"/>
        <w:szCs w:val="28"/>
      </w:rPr>
      <w:t>21</w:t>
    </w:r>
    <w:r w:rsidRPr="00AA118F">
      <w:rPr>
        <w:rStyle w:val="a7"/>
        <w:sz w:val="28"/>
        <w:szCs w:val="28"/>
      </w:rPr>
      <w:fldChar w:fldCharType="end"/>
    </w:r>
  </w:p>
  <w:p w:rsidR="00A24CFA" w:rsidRDefault="00A24CFA" w:rsidP="00A42A4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CFA" w:rsidRDefault="00A24CFA" w:rsidP="006511F0">
      <w:r>
        <w:separator/>
      </w:r>
    </w:p>
  </w:footnote>
  <w:footnote w:type="continuationSeparator" w:id="0">
    <w:p w:rsidR="00A24CFA" w:rsidRDefault="00A24CFA" w:rsidP="00651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DBE7262"/>
    <w:multiLevelType w:val="hybridMultilevel"/>
    <w:tmpl w:val="E2660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BB1209"/>
    <w:multiLevelType w:val="hybridMultilevel"/>
    <w:tmpl w:val="E936503A"/>
    <w:lvl w:ilvl="0" w:tplc="29B464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AF94D0B"/>
    <w:multiLevelType w:val="hybridMultilevel"/>
    <w:tmpl w:val="855453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822525"/>
    <w:multiLevelType w:val="hybridMultilevel"/>
    <w:tmpl w:val="14AEDD66"/>
    <w:lvl w:ilvl="0" w:tplc="FFFFFFFF">
      <w:start w:val="1"/>
      <w:numFmt w:val="bullet"/>
      <w:pStyle w:val="a"/>
      <w:lvlText w:val="-"/>
      <w:lvlJc w:val="left"/>
      <w:pPr>
        <w:tabs>
          <w:tab w:val="num" w:pos="900"/>
        </w:tabs>
        <w:ind w:left="900" w:hanging="90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CC57EDF"/>
    <w:multiLevelType w:val="hybridMultilevel"/>
    <w:tmpl w:val="F060131A"/>
    <w:lvl w:ilvl="0" w:tplc="2C2C19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DA81174"/>
    <w:multiLevelType w:val="multilevel"/>
    <w:tmpl w:val="1592052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40CC1871"/>
    <w:multiLevelType w:val="hybridMultilevel"/>
    <w:tmpl w:val="B5EE12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40C4099"/>
    <w:multiLevelType w:val="hybridMultilevel"/>
    <w:tmpl w:val="0A523CD8"/>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9">
    <w:nsid w:val="4C9771BF"/>
    <w:multiLevelType w:val="hybridMultilevel"/>
    <w:tmpl w:val="4F24A81C"/>
    <w:lvl w:ilvl="0" w:tplc="21424FA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668B3CFF"/>
    <w:multiLevelType w:val="hybridMultilevel"/>
    <w:tmpl w:val="71DA481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678F1CF2"/>
    <w:multiLevelType w:val="multilevel"/>
    <w:tmpl w:val="2FCAD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1"/>
  </w:num>
  <w:num w:numId="4">
    <w:abstractNumId w:val="6"/>
  </w:num>
  <w:num w:numId="5">
    <w:abstractNumId w:val="1"/>
  </w:num>
  <w:num w:numId="6">
    <w:abstractNumId w:val="7"/>
  </w:num>
  <w:num w:numId="7">
    <w:abstractNumId w:val="5"/>
  </w:num>
  <w:num w:numId="8">
    <w:abstractNumId w:val="0"/>
  </w:num>
  <w:num w:numId="9">
    <w:abstractNumId w:val="10"/>
  </w:num>
  <w:num w:numId="10">
    <w:abstractNumId w:val="9"/>
  </w:num>
  <w:num w:numId="11">
    <w:abstractNumId w:val="8"/>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559FF"/>
    <w:rsid w:val="00003A8A"/>
    <w:rsid w:val="000B2C57"/>
    <w:rsid w:val="00132773"/>
    <w:rsid w:val="00172F5D"/>
    <w:rsid w:val="00290181"/>
    <w:rsid w:val="00487147"/>
    <w:rsid w:val="004F0DB2"/>
    <w:rsid w:val="005559FF"/>
    <w:rsid w:val="006511F0"/>
    <w:rsid w:val="008F1ADC"/>
    <w:rsid w:val="009D38E4"/>
    <w:rsid w:val="00A24CFA"/>
    <w:rsid w:val="00A42A40"/>
    <w:rsid w:val="00A565CC"/>
    <w:rsid w:val="00AE2C5F"/>
    <w:rsid w:val="00CB1A49"/>
    <w:rsid w:val="00D720E5"/>
    <w:rsid w:val="00DF1735"/>
    <w:rsid w:val="00F10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Typewriter"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59FF"/>
    <w:pPr>
      <w:spacing w:after="0" w:line="240" w:lineRule="auto"/>
    </w:pPr>
    <w:rPr>
      <w:rFonts w:ascii="Times New Roman" w:eastAsia="Times New Roman" w:hAnsi="Times New Roman" w:cs="Times New Roman"/>
      <w:sz w:val="24"/>
      <w:szCs w:val="24"/>
      <w:lang w:eastAsia="ru-RU"/>
    </w:rPr>
  </w:style>
  <w:style w:type="paragraph" w:styleId="1">
    <w:name w:val="heading 1"/>
    <w:aliases w:val="H1"/>
    <w:basedOn w:val="a0"/>
    <w:next w:val="a0"/>
    <w:link w:val="10"/>
    <w:qFormat/>
    <w:rsid w:val="005559FF"/>
    <w:pPr>
      <w:keepNext/>
      <w:spacing w:before="240" w:after="60"/>
      <w:outlineLvl w:val="0"/>
    </w:pPr>
    <w:rPr>
      <w:rFonts w:ascii="Arial" w:hAnsi="Arial"/>
      <w:b/>
      <w:kern w:val="32"/>
      <w:sz w:val="32"/>
      <w:szCs w:val="20"/>
    </w:rPr>
  </w:style>
  <w:style w:type="paragraph" w:styleId="2">
    <w:name w:val="heading 2"/>
    <w:aliases w:val="H2"/>
    <w:basedOn w:val="a0"/>
    <w:next w:val="a0"/>
    <w:link w:val="20"/>
    <w:qFormat/>
    <w:rsid w:val="005559FF"/>
    <w:pPr>
      <w:keepNext/>
      <w:spacing w:before="240" w:after="60"/>
      <w:outlineLvl w:val="1"/>
    </w:pPr>
    <w:rPr>
      <w:rFonts w:ascii="Arial" w:hAnsi="Arial" w:cs="Arial"/>
      <w:b/>
      <w:bCs/>
      <w:i/>
      <w:iCs/>
      <w:sz w:val="28"/>
      <w:szCs w:val="28"/>
    </w:rPr>
  </w:style>
  <w:style w:type="paragraph" w:styleId="3">
    <w:name w:val="heading 3"/>
    <w:aliases w:val="H3"/>
    <w:basedOn w:val="a0"/>
    <w:next w:val="a0"/>
    <w:link w:val="30"/>
    <w:qFormat/>
    <w:rsid w:val="005559FF"/>
    <w:pPr>
      <w:keepNext/>
      <w:spacing w:before="240" w:after="60"/>
      <w:outlineLvl w:val="2"/>
    </w:pPr>
    <w:rPr>
      <w:rFonts w:ascii="Cambria" w:hAnsi="Cambria"/>
      <w:b/>
      <w:bCs/>
      <w:sz w:val="26"/>
      <w:szCs w:val="26"/>
    </w:rPr>
  </w:style>
  <w:style w:type="paragraph" w:styleId="4">
    <w:name w:val="heading 4"/>
    <w:basedOn w:val="a0"/>
    <w:next w:val="a0"/>
    <w:link w:val="40"/>
    <w:qFormat/>
    <w:rsid w:val="005559FF"/>
    <w:pPr>
      <w:keepNext/>
      <w:spacing w:before="240" w:after="60"/>
      <w:outlineLvl w:val="3"/>
    </w:pPr>
    <w:rPr>
      <w:b/>
      <w:bCs/>
      <w:sz w:val="28"/>
      <w:szCs w:val="28"/>
    </w:rPr>
  </w:style>
  <w:style w:type="paragraph" w:styleId="5">
    <w:name w:val="heading 5"/>
    <w:aliases w:val="Heading 5 Char"/>
    <w:basedOn w:val="a0"/>
    <w:next w:val="a0"/>
    <w:link w:val="50"/>
    <w:qFormat/>
    <w:rsid w:val="005559FF"/>
    <w:pPr>
      <w:tabs>
        <w:tab w:val="num" w:pos="1008"/>
      </w:tabs>
      <w:spacing w:before="240" w:after="60"/>
      <w:ind w:left="1008" w:hanging="1008"/>
      <w:jc w:val="both"/>
      <w:outlineLvl w:val="4"/>
    </w:pPr>
    <w:rPr>
      <w:b/>
      <w:bCs/>
      <w:i/>
      <w:iCs/>
      <w:sz w:val="26"/>
      <w:szCs w:val="26"/>
    </w:rPr>
  </w:style>
  <w:style w:type="paragraph" w:styleId="6">
    <w:name w:val="heading 6"/>
    <w:basedOn w:val="a0"/>
    <w:next w:val="a0"/>
    <w:link w:val="60"/>
    <w:qFormat/>
    <w:rsid w:val="005559FF"/>
    <w:pPr>
      <w:tabs>
        <w:tab w:val="num" w:pos="1152"/>
      </w:tabs>
      <w:spacing w:before="240" w:after="60"/>
      <w:ind w:left="1152" w:hanging="1152"/>
      <w:jc w:val="both"/>
      <w:outlineLvl w:val="5"/>
    </w:pPr>
    <w:rPr>
      <w:b/>
      <w:bCs/>
    </w:rPr>
  </w:style>
  <w:style w:type="paragraph" w:styleId="7">
    <w:name w:val="heading 7"/>
    <w:basedOn w:val="a0"/>
    <w:next w:val="a0"/>
    <w:link w:val="70"/>
    <w:qFormat/>
    <w:rsid w:val="005559FF"/>
    <w:pPr>
      <w:tabs>
        <w:tab w:val="num" w:pos="1296"/>
      </w:tabs>
      <w:spacing w:before="240" w:after="60"/>
      <w:ind w:left="1296" w:hanging="1296"/>
      <w:jc w:val="both"/>
      <w:outlineLvl w:val="6"/>
    </w:pPr>
    <w:rPr>
      <w:sz w:val="20"/>
    </w:rPr>
  </w:style>
  <w:style w:type="paragraph" w:styleId="8">
    <w:name w:val="heading 8"/>
    <w:basedOn w:val="a0"/>
    <w:next w:val="a0"/>
    <w:link w:val="80"/>
    <w:qFormat/>
    <w:rsid w:val="005559FF"/>
    <w:pPr>
      <w:tabs>
        <w:tab w:val="num" w:pos="1440"/>
      </w:tabs>
      <w:spacing w:before="240" w:after="60"/>
      <w:ind w:left="1440" w:hanging="1440"/>
      <w:jc w:val="both"/>
      <w:outlineLvl w:val="7"/>
    </w:pPr>
    <w:rPr>
      <w:i/>
      <w:iCs/>
      <w:sz w:val="20"/>
    </w:rPr>
  </w:style>
  <w:style w:type="paragraph" w:styleId="9">
    <w:name w:val="heading 9"/>
    <w:basedOn w:val="a0"/>
    <w:next w:val="a0"/>
    <w:link w:val="90"/>
    <w:qFormat/>
    <w:rsid w:val="005559FF"/>
    <w:pPr>
      <w:tabs>
        <w:tab w:val="num" w:pos="1584"/>
      </w:tabs>
      <w:spacing w:before="240" w:after="60"/>
      <w:ind w:left="1584" w:hanging="1584"/>
      <w:jc w:val="both"/>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
    <w:basedOn w:val="a1"/>
    <w:link w:val="1"/>
    <w:rsid w:val="005559FF"/>
    <w:rPr>
      <w:rFonts w:ascii="Arial" w:eastAsia="Times New Roman" w:hAnsi="Arial" w:cs="Times New Roman"/>
      <w:b/>
      <w:kern w:val="32"/>
      <w:sz w:val="32"/>
      <w:szCs w:val="20"/>
      <w:lang w:eastAsia="ru-RU"/>
    </w:rPr>
  </w:style>
  <w:style w:type="character" w:customStyle="1" w:styleId="20">
    <w:name w:val="Заголовок 2 Знак"/>
    <w:aliases w:val="H2 Знак"/>
    <w:basedOn w:val="a1"/>
    <w:link w:val="2"/>
    <w:rsid w:val="005559FF"/>
    <w:rPr>
      <w:rFonts w:ascii="Arial" w:eastAsia="Times New Roman" w:hAnsi="Arial" w:cs="Arial"/>
      <w:b/>
      <w:bCs/>
      <w:i/>
      <w:iCs/>
      <w:sz w:val="28"/>
      <w:szCs w:val="28"/>
      <w:lang w:eastAsia="ru-RU"/>
    </w:rPr>
  </w:style>
  <w:style w:type="character" w:customStyle="1" w:styleId="30">
    <w:name w:val="Заголовок 3 Знак"/>
    <w:aliases w:val="H3 Знак"/>
    <w:basedOn w:val="a1"/>
    <w:link w:val="3"/>
    <w:rsid w:val="005559FF"/>
    <w:rPr>
      <w:rFonts w:ascii="Cambria" w:eastAsia="Times New Roman" w:hAnsi="Cambria" w:cs="Times New Roman"/>
      <w:b/>
      <w:bCs/>
      <w:sz w:val="26"/>
      <w:szCs w:val="26"/>
      <w:lang w:eastAsia="ru-RU"/>
    </w:rPr>
  </w:style>
  <w:style w:type="character" w:customStyle="1" w:styleId="40">
    <w:name w:val="Заголовок 4 Знак"/>
    <w:basedOn w:val="a1"/>
    <w:link w:val="4"/>
    <w:rsid w:val="005559FF"/>
    <w:rPr>
      <w:rFonts w:ascii="Times New Roman" w:eastAsia="Times New Roman" w:hAnsi="Times New Roman" w:cs="Times New Roman"/>
      <w:b/>
      <w:bCs/>
      <w:sz w:val="28"/>
      <w:szCs w:val="28"/>
      <w:lang w:eastAsia="ru-RU"/>
    </w:rPr>
  </w:style>
  <w:style w:type="character" w:customStyle="1" w:styleId="50">
    <w:name w:val="Заголовок 5 Знак"/>
    <w:aliases w:val="Heading 5 Char Знак"/>
    <w:basedOn w:val="a1"/>
    <w:link w:val="5"/>
    <w:rsid w:val="005559FF"/>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5559FF"/>
    <w:rPr>
      <w:rFonts w:ascii="Times New Roman" w:eastAsia="Times New Roman" w:hAnsi="Times New Roman" w:cs="Times New Roman"/>
      <w:b/>
      <w:bCs/>
      <w:lang w:eastAsia="ru-RU"/>
    </w:rPr>
  </w:style>
  <w:style w:type="character" w:customStyle="1" w:styleId="70">
    <w:name w:val="Заголовок 7 Знак"/>
    <w:basedOn w:val="a1"/>
    <w:link w:val="7"/>
    <w:rsid w:val="005559FF"/>
    <w:rPr>
      <w:rFonts w:ascii="Times New Roman" w:eastAsia="Times New Roman" w:hAnsi="Times New Roman" w:cs="Times New Roman"/>
      <w:sz w:val="20"/>
      <w:szCs w:val="24"/>
      <w:lang w:eastAsia="ru-RU"/>
    </w:rPr>
  </w:style>
  <w:style w:type="character" w:customStyle="1" w:styleId="80">
    <w:name w:val="Заголовок 8 Знак"/>
    <w:basedOn w:val="a1"/>
    <w:link w:val="8"/>
    <w:rsid w:val="005559FF"/>
    <w:rPr>
      <w:rFonts w:ascii="Times New Roman" w:eastAsia="Times New Roman" w:hAnsi="Times New Roman" w:cs="Times New Roman"/>
      <w:i/>
      <w:iCs/>
      <w:sz w:val="20"/>
      <w:szCs w:val="24"/>
      <w:lang w:eastAsia="ru-RU"/>
    </w:rPr>
  </w:style>
  <w:style w:type="character" w:customStyle="1" w:styleId="90">
    <w:name w:val="Заголовок 9 Знак"/>
    <w:basedOn w:val="a1"/>
    <w:link w:val="9"/>
    <w:rsid w:val="005559FF"/>
    <w:rPr>
      <w:rFonts w:ascii="Arial" w:eastAsia="Times New Roman" w:hAnsi="Arial" w:cs="Arial"/>
      <w:lang w:eastAsia="ru-RU"/>
    </w:rPr>
  </w:style>
  <w:style w:type="numbering" w:customStyle="1" w:styleId="11">
    <w:name w:val="Нет списка1"/>
    <w:next w:val="a3"/>
    <w:semiHidden/>
    <w:rsid w:val="005559FF"/>
  </w:style>
  <w:style w:type="table" w:styleId="a4">
    <w:name w:val="Table Grid"/>
    <w:basedOn w:val="a2"/>
    <w:rsid w:val="005559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0"/>
    <w:link w:val="a6"/>
    <w:rsid w:val="005559FF"/>
    <w:pPr>
      <w:tabs>
        <w:tab w:val="center" w:pos="4677"/>
        <w:tab w:val="right" w:pos="9355"/>
      </w:tabs>
    </w:pPr>
  </w:style>
  <w:style w:type="character" w:customStyle="1" w:styleId="a6">
    <w:name w:val="Нижний колонтитул Знак"/>
    <w:basedOn w:val="a1"/>
    <w:link w:val="a5"/>
    <w:rsid w:val="005559FF"/>
    <w:rPr>
      <w:rFonts w:ascii="Times New Roman" w:eastAsia="Times New Roman" w:hAnsi="Times New Roman" w:cs="Times New Roman"/>
      <w:sz w:val="24"/>
      <w:szCs w:val="24"/>
      <w:lang w:eastAsia="ru-RU"/>
    </w:rPr>
  </w:style>
  <w:style w:type="character" w:styleId="a7">
    <w:name w:val="page number"/>
    <w:basedOn w:val="a1"/>
    <w:rsid w:val="005559FF"/>
  </w:style>
  <w:style w:type="paragraph" w:customStyle="1" w:styleId="12">
    <w:name w:val="Обычный1"/>
    <w:rsid w:val="005559FF"/>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21">
    <w:name w:val="Обычный2"/>
    <w:rsid w:val="005559FF"/>
    <w:pPr>
      <w:suppressAutoHyphens/>
      <w:spacing w:after="0" w:line="240" w:lineRule="auto"/>
    </w:pPr>
    <w:rPr>
      <w:rFonts w:ascii="Courier New" w:eastAsia="Times New Roman" w:hAnsi="Courier New" w:cs="Times New Roman"/>
      <w:sz w:val="20"/>
      <w:szCs w:val="20"/>
      <w:lang w:eastAsia="ar-SA"/>
    </w:rPr>
  </w:style>
  <w:style w:type="paragraph" w:styleId="a8">
    <w:name w:val="Balloon Text"/>
    <w:basedOn w:val="a0"/>
    <w:link w:val="a9"/>
    <w:rsid w:val="005559FF"/>
    <w:rPr>
      <w:rFonts w:ascii="Tahoma" w:hAnsi="Tahoma" w:cs="Tahoma"/>
      <w:sz w:val="16"/>
      <w:szCs w:val="16"/>
    </w:rPr>
  </w:style>
  <w:style w:type="character" w:customStyle="1" w:styleId="a9">
    <w:name w:val="Текст выноски Знак"/>
    <w:basedOn w:val="a1"/>
    <w:link w:val="a8"/>
    <w:rsid w:val="005559FF"/>
    <w:rPr>
      <w:rFonts w:ascii="Tahoma" w:eastAsia="Times New Roman" w:hAnsi="Tahoma" w:cs="Tahoma"/>
      <w:sz w:val="16"/>
      <w:szCs w:val="16"/>
      <w:lang w:eastAsia="ru-RU"/>
    </w:rPr>
  </w:style>
  <w:style w:type="paragraph" w:styleId="aa">
    <w:name w:val="List Paragraph"/>
    <w:basedOn w:val="a0"/>
    <w:uiPriority w:val="34"/>
    <w:qFormat/>
    <w:rsid w:val="005559FF"/>
    <w:pPr>
      <w:ind w:left="708"/>
    </w:pPr>
  </w:style>
  <w:style w:type="paragraph" w:styleId="ab">
    <w:name w:val="header"/>
    <w:basedOn w:val="a0"/>
    <w:link w:val="ac"/>
    <w:rsid w:val="005559FF"/>
    <w:pPr>
      <w:tabs>
        <w:tab w:val="center" w:pos="4677"/>
        <w:tab w:val="right" w:pos="9355"/>
      </w:tabs>
    </w:pPr>
  </w:style>
  <w:style w:type="character" w:customStyle="1" w:styleId="ac">
    <w:name w:val="Верхний колонтитул Знак"/>
    <w:basedOn w:val="a1"/>
    <w:link w:val="ab"/>
    <w:rsid w:val="005559FF"/>
    <w:rPr>
      <w:rFonts w:ascii="Times New Roman" w:eastAsia="Times New Roman" w:hAnsi="Times New Roman" w:cs="Times New Roman"/>
      <w:sz w:val="24"/>
      <w:szCs w:val="24"/>
      <w:lang w:eastAsia="ru-RU"/>
    </w:rPr>
  </w:style>
  <w:style w:type="paragraph" w:customStyle="1" w:styleId="22">
    <w:name w:val="Знак2"/>
    <w:basedOn w:val="a0"/>
    <w:rsid w:val="005559FF"/>
    <w:pPr>
      <w:tabs>
        <w:tab w:val="left" w:pos="708"/>
      </w:tabs>
      <w:spacing w:after="160" w:line="240" w:lineRule="exact"/>
    </w:pPr>
    <w:rPr>
      <w:rFonts w:ascii="Verdana" w:hAnsi="Verdana" w:cs="Verdana"/>
      <w:sz w:val="20"/>
      <w:szCs w:val="20"/>
      <w:lang w:val="en-US"/>
    </w:rPr>
  </w:style>
  <w:style w:type="paragraph" w:styleId="ad">
    <w:name w:val="Body Text"/>
    <w:basedOn w:val="a0"/>
    <w:link w:val="ae"/>
    <w:rsid w:val="005559FF"/>
    <w:rPr>
      <w:sz w:val="28"/>
      <w:szCs w:val="20"/>
      <w:lang w:val="en-US"/>
    </w:rPr>
  </w:style>
  <w:style w:type="character" w:customStyle="1" w:styleId="ae">
    <w:name w:val="Основной текст Знак"/>
    <w:basedOn w:val="a1"/>
    <w:link w:val="ad"/>
    <w:rsid w:val="005559FF"/>
    <w:rPr>
      <w:rFonts w:ascii="Times New Roman" w:eastAsia="Times New Roman" w:hAnsi="Times New Roman" w:cs="Times New Roman"/>
      <w:sz w:val="28"/>
      <w:szCs w:val="20"/>
      <w:lang w:val="en-US" w:eastAsia="ru-RU"/>
    </w:rPr>
  </w:style>
  <w:style w:type="paragraph" w:styleId="23">
    <w:name w:val="Body Text 2"/>
    <w:basedOn w:val="a0"/>
    <w:link w:val="24"/>
    <w:rsid w:val="005559FF"/>
    <w:pPr>
      <w:spacing w:after="120" w:line="480" w:lineRule="auto"/>
    </w:pPr>
    <w:rPr>
      <w:sz w:val="20"/>
      <w:szCs w:val="20"/>
    </w:rPr>
  </w:style>
  <w:style w:type="character" w:customStyle="1" w:styleId="24">
    <w:name w:val="Основной текст 2 Знак"/>
    <w:basedOn w:val="a1"/>
    <w:link w:val="23"/>
    <w:rsid w:val="005559FF"/>
    <w:rPr>
      <w:rFonts w:ascii="Times New Roman" w:eastAsia="Times New Roman" w:hAnsi="Times New Roman" w:cs="Times New Roman"/>
      <w:sz w:val="20"/>
      <w:szCs w:val="20"/>
      <w:lang w:eastAsia="ru-RU"/>
    </w:rPr>
  </w:style>
  <w:style w:type="paragraph" w:styleId="af">
    <w:name w:val="Normal (Web)"/>
    <w:basedOn w:val="a0"/>
    <w:uiPriority w:val="99"/>
    <w:rsid w:val="005559FF"/>
    <w:pPr>
      <w:spacing w:before="100" w:beforeAutospacing="1" w:after="100" w:afterAutospacing="1"/>
    </w:pPr>
  </w:style>
  <w:style w:type="paragraph" w:styleId="af0">
    <w:name w:val="footnote text"/>
    <w:basedOn w:val="a0"/>
    <w:link w:val="af1"/>
    <w:rsid w:val="005559FF"/>
    <w:rPr>
      <w:sz w:val="20"/>
      <w:szCs w:val="20"/>
    </w:rPr>
  </w:style>
  <w:style w:type="character" w:customStyle="1" w:styleId="af1">
    <w:name w:val="Текст сноски Знак"/>
    <w:basedOn w:val="a1"/>
    <w:link w:val="af0"/>
    <w:rsid w:val="005559FF"/>
    <w:rPr>
      <w:rFonts w:ascii="Times New Roman" w:eastAsia="Times New Roman" w:hAnsi="Times New Roman" w:cs="Times New Roman"/>
      <w:sz w:val="20"/>
      <w:szCs w:val="20"/>
      <w:lang w:eastAsia="ru-RU"/>
    </w:rPr>
  </w:style>
  <w:style w:type="character" w:styleId="af2">
    <w:name w:val="footnote reference"/>
    <w:basedOn w:val="a1"/>
    <w:rsid w:val="005559FF"/>
    <w:rPr>
      <w:vertAlign w:val="superscript"/>
    </w:rPr>
  </w:style>
  <w:style w:type="paragraph" w:styleId="31">
    <w:name w:val="Body Text 3"/>
    <w:basedOn w:val="a0"/>
    <w:link w:val="32"/>
    <w:rsid w:val="005559FF"/>
    <w:pPr>
      <w:spacing w:after="120"/>
    </w:pPr>
    <w:rPr>
      <w:sz w:val="16"/>
      <w:szCs w:val="16"/>
    </w:rPr>
  </w:style>
  <w:style w:type="character" w:customStyle="1" w:styleId="32">
    <w:name w:val="Основной текст 3 Знак"/>
    <w:basedOn w:val="a1"/>
    <w:link w:val="31"/>
    <w:rsid w:val="005559FF"/>
    <w:rPr>
      <w:rFonts w:ascii="Times New Roman" w:eastAsia="Times New Roman" w:hAnsi="Times New Roman" w:cs="Times New Roman"/>
      <w:sz w:val="16"/>
      <w:szCs w:val="16"/>
      <w:lang w:eastAsia="ru-RU"/>
    </w:rPr>
  </w:style>
  <w:style w:type="paragraph" w:customStyle="1" w:styleId="af3">
    <w:name w:val="Текст в заданном формате"/>
    <w:basedOn w:val="a0"/>
    <w:rsid w:val="005559FF"/>
    <w:pPr>
      <w:widowControl w:val="0"/>
      <w:suppressAutoHyphens/>
    </w:pPr>
    <w:rPr>
      <w:rFonts w:ascii="Courier New" w:eastAsia="Courier New" w:hAnsi="Courier New" w:cs="Courier New"/>
      <w:sz w:val="20"/>
      <w:szCs w:val="20"/>
    </w:rPr>
  </w:style>
  <w:style w:type="character" w:styleId="af4">
    <w:name w:val="Strong"/>
    <w:basedOn w:val="a1"/>
    <w:uiPriority w:val="22"/>
    <w:qFormat/>
    <w:rsid w:val="005559FF"/>
    <w:rPr>
      <w:b/>
      <w:bCs/>
    </w:rPr>
  </w:style>
  <w:style w:type="character" w:customStyle="1" w:styleId="apple-converted-space">
    <w:name w:val="apple-converted-space"/>
    <w:basedOn w:val="a1"/>
    <w:rsid w:val="005559FF"/>
  </w:style>
  <w:style w:type="character" w:customStyle="1" w:styleId="apple-style-span">
    <w:name w:val="apple-style-span"/>
    <w:basedOn w:val="a1"/>
    <w:rsid w:val="005559FF"/>
  </w:style>
  <w:style w:type="character" w:customStyle="1" w:styleId="mw-headline">
    <w:name w:val="mw-headline"/>
    <w:basedOn w:val="a1"/>
    <w:rsid w:val="005559FF"/>
  </w:style>
  <w:style w:type="character" w:styleId="af5">
    <w:name w:val="Hyperlink"/>
    <w:basedOn w:val="a1"/>
    <w:uiPriority w:val="99"/>
    <w:rsid w:val="005559FF"/>
    <w:rPr>
      <w:color w:val="0000FF"/>
      <w:u w:val="single"/>
    </w:rPr>
  </w:style>
  <w:style w:type="paragraph" w:customStyle="1" w:styleId="rvps4">
    <w:name w:val="rvps4"/>
    <w:basedOn w:val="a0"/>
    <w:rsid w:val="005559FF"/>
    <w:pPr>
      <w:ind w:firstLine="855"/>
      <w:jc w:val="both"/>
    </w:pPr>
  </w:style>
  <w:style w:type="character" w:customStyle="1" w:styleId="rvts9">
    <w:name w:val="rvts9"/>
    <w:basedOn w:val="a1"/>
    <w:rsid w:val="005559FF"/>
    <w:rPr>
      <w:rFonts w:ascii="Times New Roman" w:hAnsi="Times New Roman" w:cs="Times New Roman" w:hint="default"/>
      <w:sz w:val="24"/>
      <w:szCs w:val="24"/>
    </w:rPr>
  </w:style>
  <w:style w:type="character" w:customStyle="1" w:styleId="rvts12">
    <w:name w:val="rvts12"/>
    <w:basedOn w:val="a1"/>
    <w:rsid w:val="005559FF"/>
    <w:rPr>
      <w:rFonts w:ascii="Times New Roman" w:hAnsi="Times New Roman" w:cs="Times New Roman" w:hint="default"/>
      <w:sz w:val="24"/>
      <w:szCs w:val="24"/>
    </w:rPr>
  </w:style>
  <w:style w:type="character" w:customStyle="1" w:styleId="rvts15">
    <w:name w:val="rvts15"/>
    <w:basedOn w:val="a1"/>
    <w:rsid w:val="005559FF"/>
    <w:rPr>
      <w:rFonts w:ascii="Times New Roman" w:hAnsi="Times New Roman" w:cs="Times New Roman" w:hint="default"/>
      <w:b/>
      <w:bCs/>
      <w:sz w:val="24"/>
      <w:szCs w:val="24"/>
    </w:rPr>
  </w:style>
  <w:style w:type="character" w:customStyle="1" w:styleId="rvts11">
    <w:name w:val="rvts11"/>
    <w:basedOn w:val="a1"/>
    <w:rsid w:val="005559FF"/>
    <w:rPr>
      <w:rFonts w:ascii="Times New Roman" w:hAnsi="Times New Roman" w:cs="Times New Roman" w:hint="default"/>
      <w:b/>
      <w:bCs/>
      <w:sz w:val="24"/>
      <w:szCs w:val="24"/>
    </w:rPr>
  </w:style>
  <w:style w:type="character" w:customStyle="1" w:styleId="rvts22">
    <w:name w:val="rvts22"/>
    <w:basedOn w:val="a1"/>
    <w:rsid w:val="005559FF"/>
    <w:rPr>
      <w:rFonts w:ascii="Times New Roman" w:hAnsi="Times New Roman" w:cs="Times New Roman" w:hint="default"/>
      <w:sz w:val="24"/>
      <w:szCs w:val="24"/>
      <w:vertAlign w:val="subscript"/>
    </w:rPr>
  </w:style>
  <w:style w:type="paragraph" w:customStyle="1" w:styleId="af6">
    <w:name w:val="УТП_текст"/>
    <w:basedOn w:val="a0"/>
    <w:autoRedefine/>
    <w:rsid w:val="005559FF"/>
    <w:pPr>
      <w:spacing w:line="360" w:lineRule="auto"/>
      <w:ind w:firstLine="720"/>
      <w:jc w:val="both"/>
    </w:pPr>
    <w:rPr>
      <w:sz w:val="28"/>
      <w:szCs w:val="20"/>
    </w:rPr>
  </w:style>
  <w:style w:type="paragraph" w:customStyle="1" w:styleId="af7">
    <w:name w:val="УТП_название"/>
    <w:basedOn w:val="2"/>
    <w:autoRedefine/>
    <w:rsid w:val="005559FF"/>
    <w:pPr>
      <w:suppressAutoHyphens/>
      <w:spacing w:before="4080" w:after="0"/>
      <w:jc w:val="center"/>
    </w:pPr>
    <w:rPr>
      <w:rFonts w:ascii="Times New Roman" w:hAnsi="Times New Roman" w:cs="Times New Roman"/>
      <w:bCs w:val="0"/>
      <w:i w:val="0"/>
      <w:iCs w:val="0"/>
      <w:sz w:val="40"/>
      <w:szCs w:val="20"/>
    </w:rPr>
  </w:style>
  <w:style w:type="paragraph" w:customStyle="1" w:styleId="af8">
    <w:name w:val="УТП_глава"/>
    <w:basedOn w:val="a0"/>
    <w:autoRedefine/>
    <w:rsid w:val="005559FF"/>
    <w:pPr>
      <w:numPr>
        <w:ilvl w:val="12"/>
      </w:numPr>
      <w:suppressAutoHyphens/>
      <w:spacing w:line="360" w:lineRule="auto"/>
      <w:jc w:val="center"/>
    </w:pPr>
    <w:rPr>
      <w:b/>
      <w:sz w:val="28"/>
      <w:szCs w:val="20"/>
    </w:rPr>
  </w:style>
  <w:style w:type="paragraph" w:customStyle="1" w:styleId="af9">
    <w:name w:val="УТП_Москва"/>
    <w:basedOn w:val="af8"/>
    <w:autoRedefine/>
    <w:rsid w:val="005559FF"/>
  </w:style>
  <w:style w:type="paragraph" w:customStyle="1" w:styleId="a">
    <w:name w:val="УТП_список"/>
    <w:basedOn w:val="af6"/>
    <w:autoRedefine/>
    <w:rsid w:val="005559FF"/>
    <w:pPr>
      <w:numPr>
        <w:numId w:val="2"/>
      </w:numPr>
      <w:tabs>
        <w:tab w:val="clear" w:pos="900"/>
        <w:tab w:val="left" w:pos="-2520"/>
        <w:tab w:val="num" w:pos="1080"/>
      </w:tabs>
      <w:ind w:left="1077" w:hanging="357"/>
    </w:pPr>
  </w:style>
  <w:style w:type="character" w:styleId="afa">
    <w:name w:val="FollowedHyperlink"/>
    <w:rsid w:val="005559FF"/>
    <w:rPr>
      <w:color w:val="800080"/>
      <w:u w:val="single"/>
    </w:rPr>
  </w:style>
  <w:style w:type="paragraph" w:customStyle="1" w:styleId="-1">
    <w:name w:val="УММ Лаба - столбец 1"/>
    <w:basedOn w:val="a0"/>
    <w:autoRedefine/>
    <w:rsid w:val="005559FF"/>
    <w:pPr>
      <w:widowControl w:val="0"/>
      <w:autoSpaceDE w:val="0"/>
      <w:autoSpaceDN w:val="0"/>
      <w:adjustRightInd w:val="0"/>
    </w:pPr>
    <w:rPr>
      <w:b/>
      <w:sz w:val="20"/>
      <w:szCs w:val="20"/>
    </w:rPr>
  </w:style>
  <w:style w:type="paragraph" w:customStyle="1" w:styleId="-2">
    <w:name w:val="УММ Лаба - столбец 2"/>
    <w:basedOn w:val="a0"/>
    <w:autoRedefine/>
    <w:rsid w:val="005559FF"/>
    <w:pPr>
      <w:autoSpaceDE w:val="0"/>
      <w:autoSpaceDN w:val="0"/>
      <w:adjustRightInd w:val="0"/>
      <w:jc w:val="both"/>
    </w:pPr>
  </w:style>
  <w:style w:type="paragraph" w:customStyle="1" w:styleId="afb">
    <w:name w:val="УММ Заголовок задания"/>
    <w:basedOn w:val="-1"/>
    <w:autoRedefine/>
    <w:rsid w:val="005559FF"/>
    <w:pPr>
      <w:jc w:val="center"/>
    </w:pPr>
  </w:style>
  <w:style w:type="paragraph" w:styleId="25">
    <w:name w:val="toc 2"/>
    <w:basedOn w:val="a0"/>
    <w:next w:val="a0"/>
    <w:autoRedefine/>
    <w:rsid w:val="005559FF"/>
    <w:pPr>
      <w:ind w:left="240"/>
    </w:pPr>
  </w:style>
  <w:style w:type="paragraph" w:styleId="13">
    <w:name w:val="toc 1"/>
    <w:basedOn w:val="a0"/>
    <w:next w:val="a0"/>
    <w:autoRedefine/>
    <w:uiPriority w:val="39"/>
    <w:rsid w:val="005559FF"/>
    <w:pPr>
      <w:tabs>
        <w:tab w:val="left" w:pos="1260"/>
        <w:tab w:val="right" w:leader="dot" w:pos="10478"/>
      </w:tabs>
      <w:ind w:left="855" w:hanging="855"/>
    </w:pPr>
  </w:style>
  <w:style w:type="paragraph" w:styleId="33">
    <w:name w:val="toc 3"/>
    <w:basedOn w:val="a0"/>
    <w:next w:val="a0"/>
    <w:autoRedefine/>
    <w:uiPriority w:val="39"/>
    <w:rsid w:val="005559FF"/>
    <w:pPr>
      <w:tabs>
        <w:tab w:val="right" w:leader="dot" w:pos="10478"/>
      </w:tabs>
      <w:ind w:left="2508" w:hanging="2028"/>
    </w:pPr>
  </w:style>
  <w:style w:type="paragraph" w:styleId="51">
    <w:name w:val="toc 5"/>
    <w:basedOn w:val="a0"/>
    <w:next w:val="a0"/>
    <w:autoRedefine/>
    <w:rsid w:val="005559FF"/>
    <w:pPr>
      <w:ind w:left="960"/>
    </w:pPr>
    <w:rPr>
      <w:rFonts w:ascii="Arial" w:hAnsi="Arial"/>
    </w:rPr>
  </w:style>
  <w:style w:type="paragraph" w:customStyle="1" w:styleId="Listing2">
    <w:name w:val="Listing2"/>
    <w:basedOn w:val="a0"/>
    <w:rsid w:val="005559FF"/>
    <w:pPr>
      <w:keepLines/>
      <w:widowControl w:val="0"/>
      <w:shd w:val="clear" w:color="auto" w:fill="E6E6E6"/>
      <w:suppressAutoHyphens/>
    </w:pPr>
    <w:rPr>
      <w:rFonts w:ascii="Courier New" w:eastAsia="Arial" w:hAnsi="Courier New"/>
      <w:noProof/>
      <w:lang w:val="en-US"/>
    </w:rPr>
  </w:style>
  <w:style w:type="paragraph" w:styleId="afc">
    <w:name w:val="Body Text Indent"/>
    <w:basedOn w:val="a0"/>
    <w:link w:val="afd"/>
    <w:rsid w:val="005559FF"/>
    <w:pPr>
      <w:spacing w:after="120"/>
      <w:ind w:left="283"/>
    </w:pPr>
  </w:style>
  <w:style w:type="character" w:customStyle="1" w:styleId="afd">
    <w:name w:val="Основной текст с отступом Знак"/>
    <w:basedOn w:val="a1"/>
    <w:link w:val="afc"/>
    <w:rsid w:val="005559FF"/>
    <w:rPr>
      <w:rFonts w:ascii="Times New Roman" w:eastAsia="Times New Roman" w:hAnsi="Times New Roman" w:cs="Times New Roman"/>
      <w:sz w:val="24"/>
      <w:szCs w:val="24"/>
    </w:rPr>
  </w:style>
  <w:style w:type="paragraph" w:styleId="26">
    <w:name w:val="List 2"/>
    <w:basedOn w:val="a0"/>
    <w:rsid w:val="005559FF"/>
    <w:pPr>
      <w:ind w:left="566" w:hanging="283"/>
    </w:pPr>
  </w:style>
  <w:style w:type="character" w:styleId="afe">
    <w:name w:val="Emphasis"/>
    <w:basedOn w:val="a1"/>
    <w:uiPriority w:val="20"/>
    <w:qFormat/>
    <w:rsid w:val="005559FF"/>
    <w:rPr>
      <w:i/>
      <w:iCs/>
    </w:rPr>
  </w:style>
  <w:style w:type="paragraph" w:styleId="27">
    <w:name w:val="Body Text Indent 2"/>
    <w:basedOn w:val="a0"/>
    <w:link w:val="28"/>
    <w:rsid w:val="005559FF"/>
    <w:pPr>
      <w:ind w:left="-360"/>
    </w:pPr>
    <w:rPr>
      <w:lang w:val="en-US"/>
    </w:rPr>
  </w:style>
  <w:style w:type="character" w:customStyle="1" w:styleId="28">
    <w:name w:val="Основной текст с отступом 2 Знак"/>
    <w:basedOn w:val="a1"/>
    <w:link w:val="27"/>
    <w:rsid w:val="005559FF"/>
    <w:rPr>
      <w:rFonts w:ascii="Times New Roman" w:eastAsia="Times New Roman" w:hAnsi="Times New Roman" w:cs="Times New Roman"/>
      <w:sz w:val="24"/>
      <w:szCs w:val="24"/>
      <w:lang w:val="en-US" w:eastAsia="ru-RU"/>
    </w:rPr>
  </w:style>
  <w:style w:type="paragraph" w:customStyle="1" w:styleId="tita">
    <w:name w:val="tit_a"/>
    <w:basedOn w:val="a0"/>
    <w:rsid w:val="005559FF"/>
    <w:pPr>
      <w:spacing w:before="100" w:beforeAutospacing="1" w:after="100" w:afterAutospacing="1"/>
      <w:jc w:val="center"/>
    </w:pPr>
    <w:rPr>
      <w:rFonts w:ascii="Verdana" w:hAnsi="Verdana"/>
      <w:color w:val="000000"/>
      <w:sz w:val="32"/>
      <w:szCs w:val="32"/>
    </w:rPr>
  </w:style>
  <w:style w:type="character" w:styleId="HTML">
    <w:name w:val="HTML Typewriter"/>
    <w:basedOn w:val="a1"/>
    <w:rsid w:val="005559FF"/>
    <w:rPr>
      <w:rFonts w:ascii="Courier New" w:eastAsia="Times New Roman" w:hAnsi="Courier New" w:cs="Courier New"/>
      <w:sz w:val="29"/>
      <w:szCs w:val="29"/>
    </w:rPr>
  </w:style>
  <w:style w:type="character" w:customStyle="1" w:styleId="mw1">
    <w:name w:val="mw1"/>
    <w:basedOn w:val="a1"/>
    <w:rsid w:val="005559FF"/>
    <w:rPr>
      <w:vanish w:val="0"/>
      <w:webHidden w:val="0"/>
      <w:specVanish w:val="0"/>
    </w:rPr>
  </w:style>
  <w:style w:type="paragraph" w:customStyle="1" w:styleId="text">
    <w:name w:val="text"/>
    <w:basedOn w:val="a0"/>
    <w:rsid w:val="005559FF"/>
    <w:pPr>
      <w:spacing w:before="100" w:beforeAutospacing="1" w:after="100" w:afterAutospacing="1"/>
    </w:pPr>
    <w:rPr>
      <w:rFonts w:ascii="Verdana" w:hAnsi="Verdana"/>
      <w:color w:val="000000"/>
    </w:rPr>
  </w:style>
  <w:style w:type="paragraph" w:customStyle="1" w:styleId="titb">
    <w:name w:val="tit_b"/>
    <w:basedOn w:val="a0"/>
    <w:rsid w:val="005559FF"/>
    <w:pPr>
      <w:spacing w:before="100" w:beforeAutospacing="1" w:after="100" w:afterAutospacing="1"/>
      <w:jc w:val="center"/>
    </w:pPr>
    <w:rPr>
      <w:rFonts w:ascii="Verdana" w:hAnsi="Verdana"/>
      <w:color w:val="000000"/>
      <w:sz w:val="30"/>
      <w:szCs w:val="30"/>
    </w:rPr>
  </w:style>
  <w:style w:type="character" w:customStyle="1" w:styleId="keyworddef1">
    <w:name w:val="keyword_def1"/>
    <w:basedOn w:val="a1"/>
    <w:rsid w:val="005559FF"/>
    <w:rPr>
      <w:b/>
      <w:bCs/>
      <w:i/>
      <w:iCs/>
    </w:rPr>
  </w:style>
  <w:style w:type="paragraph" w:customStyle="1" w:styleId="msonormal2">
    <w:name w:val="msonormal2"/>
    <w:basedOn w:val="a0"/>
    <w:rsid w:val="005559FF"/>
    <w:pPr>
      <w:overflowPunct w:val="0"/>
      <w:autoSpaceDE w:val="0"/>
      <w:autoSpaceDN w:val="0"/>
      <w:jc w:val="both"/>
    </w:pPr>
    <w:rPr>
      <w:rFonts w:ascii="Arial" w:hAnsi="Arial" w:cs="Arial"/>
    </w:rPr>
  </w:style>
  <w:style w:type="character" w:customStyle="1" w:styleId="keyword1">
    <w:name w:val="keyword1"/>
    <w:basedOn w:val="a1"/>
    <w:rsid w:val="005559FF"/>
    <w:rPr>
      <w:i/>
      <w:iCs/>
    </w:rPr>
  </w:style>
  <w:style w:type="character" w:customStyle="1" w:styleId="texample1">
    <w:name w:val="texample1"/>
    <w:basedOn w:val="a1"/>
    <w:rsid w:val="005559FF"/>
    <w:rPr>
      <w:rFonts w:ascii="Courier New" w:hAnsi="Courier New" w:cs="Courier New" w:hint="default"/>
      <w:color w:val="8B0000"/>
    </w:rPr>
  </w:style>
  <w:style w:type="paragraph" w:customStyle="1" w:styleId="western">
    <w:name w:val="western"/>
    <w:basedOn w:val="a0"/>
    <w:rsid w:val="005559FF"/>
    <w:pPr>
      <w:spacing w:before="100" w:beforeAutospacing="1" w:after="100" w:afterAutospacing="1"/>
    </w:pPr>
  </w:style>
  <w:style w:type="character" w:customStyle="1" w:styleId="gray">
    <w:name w:val="gray"/>
    <w:basedOn w:val="a1"/>
    <w:rsid w:val="005559FF"/>
  </w:style>
  <w:style w:type="paragraph" w:customStyle="1" w:styleId="14">
    <w:name w:val="Абзац списка1"/>
    <w:basedOn w:val="a0"/>
    <w:rsid w:val="00CB1A49"/>
    <w:pPr>
      <w:widowControl w:val="0"/>
      <w:suppressAutoHyphens/>
      <w:ind w:left="708"/>
    </w:pPr>
    <w:rPr>
      <w:kern w:val="1"/>
    </w:rPr>
  </w:style>
  <w:style w:type="paragraph" w:customStyle="1" w:styleId="29">
    <w:name w:val="Абзац списка2"/>
    <w:basedOn w:val="a0"/>
    <w:rsid w:val="00A24CFA"/>
    <w:pPr>
      <w:widowControl w:val="0"/>
      <w:suppressAutoHyphens/>
      <w:ind w:left="708"/>
    </w:pPr>
    <w:rPr>
      <w:kern w:val="1"/>
    </w:rPr>
  </w:style>
  <w:style w:type="paragraph" w:customStyle="1" w:styleId="Standard">
    <w:name w:val="Standard"/>
    <w:rsid w:val="000B2C57"/>
    <w:pPr>
      <w:widowControl w:val="0"/>
      <w:suppressAutoHyphens/>
      <w:autoSpaceDN w:val="0"/>
      <w:spacing w:after="0" w:line="240" w:lineRule="auto"/>
      <w:textAlignment w:val="baseline"/>
    </w:pPr>
    <w:rPr>
      <w:rFonts w:ascii="Arial" w:eastAsia="Lucida Sans Unicode" w:hAnsi="Arial" w:cs="Tahoma"/>
      <w:kern w:val="3"/>
      <w:sz w:val="24"/>
      <w:szCs w:val="24"/>
      <w:lang w:eastAsia="ru-RU"/>
    </w:rPr>
  </w:style>
  <w:style w:type="paragraph" w:customStyle="1" w:styleId="Textbody">
    <w:name w:val="Text body"/>
    <w:basedOn w:val="Standard"/>
    <w:rsid w:val="000B2C57"/>
    <w:pPr>
      <w:spacing w:after="120"/>
    </w:pPr>
  </w:style>
  <w:style w:type="paragraph" w:customStyle="1" w:styleId="TableContents">
    <w:name w:val="Table Contents"/>
    <w:basedOn w:val="Standard"/>
    <w:rsid w:val="000B2C57"/>
    <w:pPr>
      <w:suppressLineNumbers/>
    </w:pPr>
  </w:style>
  <w:style w:type="paragraph" w:customStyle="1" w:styleId="TableHeading">
    <w:name w:val="Table Heading"/>
    <w:basedOn w:val="TableContents"/>
    <w:rsid w:val="000B2C57"/>
    <w:pPr>
      <w:jc w:val="center"/>
    </w:pPr>
    <w:rPr>
      <w:b/>
      <w:bCs/>
    </w:rPr>
  </w:style>
  <w:style w:type="paragraph" w:customStyle="1" w:styleId="PreformattedText">
    <w:name w:val="Preformatted Text"/>
    <w:basedOn w:val="Standard"/>
    <w:rsid w:val="000B2C57"/>
    <w:rPr>
      <w:rFonts w:ascii="Courier New" w:eastAsia="Courier New" w:hAnsi="Courier New" w:cs="Courier New"/>
      <w:sz w:val="20"/>
      <w:szCs w:val="20"/>
    </w:rPr>
  </w:style>
  <w:style w:type="character" w:customStyle="1" w:styleId="StrongEmphasis">
    <w:name w:val="Strong Emphasis"/>
    <w:rsid w:val="000B2C57"/>
    <w:rPr>
      <w:b/>
      <w:bCs/>
    </w:rPr>
  </w:style>
  <w:style w:type="paragraph" w:customStyle="1" w:styleId="15">
    <w:name w:val="стиль1"/>
    <w:basedOn w:val="a0"/>
    <w:rsid w:val="000B2C57"/>
    <w:pPr>
      <w:spacing w:before="100" w:beforeAutospacing="1" w:after="100" w:afterAutospacing="1"/>
    </w:pPr>
  </w:style>
  <w:style w:type="paragraph" w:customStyle="1" w:styleId="ConsPlusNormal">
    <w:name w:val="ConsPlusNormal"/>
    <w:rsid w:val="000B2C5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4">
    <w:name w:val="Обычный3"/>
    <w:rsid w:val="000B2C5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2a">
    <w:name w:val="Знак2"/>
    <w:basedOn w:val="a0"/>
    <w:rsid w:val="000B2C57"/>
    <w:pPr>
      <w:tabs>
        <w:tab w:val="left" w:pos="708"/>
      </w:tabs>
      <w:spacing w:after="160" w:line="240" w:lineRule="exact"/>
    </w:pPr>
    <w:rPr>
      <w:rFonts w:ascii="Verdana" w:hAnsi="Verdana" w:cs="Verdana"/>
      <w:sz w:val="20"/>
      <w:szCs w:val="20"/>
      <w:lang w:val="en-US" w:eastAsia="en-US"/>
    </w:rPr>
  </w:style>
  <w:style w:type="paragraph" w:customStyle="1" w:styleId="Default">
    <w:name w:val="Default"/>
    <w:rsid w:val="000B2C57"/>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ff">
    <w:name w:val="Для программ ФГОС"/>
    <w:basedOn w:val="a0"/>
    <w:rsid w:val="000B2C57"/>
    <w:pPr>
      <w:ind w:firstLine="709"/>
      <w:jc w:val="both"/>
    </w:pPr>
    <w:rPr>
      <w:szCs w:val="20"/>
    </w:rPr>
  </w:style>
  <w:style w:type="character" w:customStyle="1" w:styleId="aff0">
    <w:name w:val="(Подпись)"/>
    <w:basedOn w:val="a1"/>
    <w:rsid w:val="000B2C57"/>
    <w:rPr>
      <w:sz w:val="20"/>
    </w:rPr>
  </w:style>
  <w:style w:type="paragraph" w:styleId="aff1">
    <w:name w:val="Title"/>
    <w:basedOn w:val="a0"/>
    <w:link w:val="aff2"/>
    <w:qFormat/>
    <w:rsid w:val="000B2C57"/>
    <w:pPr>
      <w:spacing w:line="360" w:lineRule="auto"/>
      <w:jc w:val="center"/>
    </w:pPr>
    <w:rPr>
      <w:b/>
      <w:bCs/>
      <w:sz w:val="32"/>
    </w:rPr>
  </w:style>
  <w:style w:type="character" w:customStyle="1" w:styleId="aff2">
    <w:name w:val="Название Знак"/>
    <w:basedOn w:val="a1"/>
    <w:link w:val="aff1"/>
    <w:rsid w:val="000B2C57"/>
    <w:rPr>
      <w:rFonts w:ascii="Times New Roman" w:eastAsia="Times New Roman" w:hAnsi="Times New Roman" w:cs="Times New Roman"/>
      <w:b/>
      <w:bCs/>
      <w:sz w:val="32"/>
      <w:szCs w:val="24"/>
      <w:lang w:eastAsia="ru-RU"/>
    </w:rPr>
  </w:style>
  <w:style w:type="paragraph" w:customStyle="1" w:styleId="aff3">
    <w:name w:val="Стиль влево"/>
    <w:basedOn w:val="a0"/>
    <w:rsid w:val="000B2C57"/>
    <w:pPr>
      <w:widowControl w:val="0"/>
      <w:autoSpaceDE w:val="0"/>
      <w:autoSpaceDN w:val="0"/>
      <w:adjustRightInd w:val="0"/>
      <w:spacing w:line="360" w:lineRule="auto"/>
      <w:ind w:firstLine="567"/>
      <w:textAlignment w:val="baseline"/>
    </w:pPr>
    <w:rPr>
      <w:sz w:val="28"/>
      <w:szCs w:val="20"/>
    </w:rPr>
  </w:style>
  <w:style w:type="paragraph" w:customStyle="1" w:styleId="adoberuntime">
    <w:name w:val="adoberuntime"/>
    <w:basedOn w:val="a0"/>
    <w:rsid w:val="000B2C57"/>
    <w:pPr>
      <w:spacing w:before="100" w:beforeAutospacing="1" w:after="100" w:afterAutospacing="1"/>
    </w:pPr>
  </w:style>
  <w:style w:type="character" w:customStyle="1" w:styleId="topictitle1">
    <w:name w:val="topictitle1"/>
    <w:basedOn w:val="a1"/>
    <w:rsid w:val="000B2C57"/>
  </w:style>
  <w:style w:type="character" w:styleId="HTML0">
    <w:name w:val="HTML Sample"/>
    <w:basedOn w:val="a1"/>
    <w:uiPriority w:val="99"/>
    <w:unhideWhenUsed/>
    <w:rsid w:val="000B2C57"/>
    <w:rPr>
      <w:rFonts w:ascii="Courier New" w:eastAsia="Times New Roman" w:hAnsi="Courier New" w:cs="Courier New"/>
    </w:rPr>
  </w:style>
  <w:style w:type="character" w:customStyle="1" w:styleId="sentence">
    <w:name w:val="sentence"/>
    <w:basedOn w:val="a1"/>
    <w:rsid w:val="000B2C57"/>
  </w:style>
  <w:style w:type="character" w:customStyle="1" w:styleId="parameter">
    <w:name w:val="parameter"/>
    <w:basedOn w:val="a1"/>
    <w:rsid w:val="000B2C57"/>
  </w:style>
  <w:style w:type="character" w:customStyle="1" w:styleId="label">
    <w:name w:val="label"/>
    <w:basedOn w:val="a1"/>
    <w:rsid w:val="000B2C57"/>
  </w:style>
  <w:style w:type="character" w:customStyle="1" w:styleId="lwcollapsibleareatitle">
    <w:name w:val="lw_collapsiblearea_title"/>
    <w:basedOn w:val="a1"/>
    <w:rsid w:val="000B2C57"/>
  </w:style>
  <w:style w:type="character" w:customStyle="1" w:styleId="input">
    <w:name w:val="input"/>
    <w:basedOn w:val="a1"/>
    <w:rsid w:val="000B2C57"/>
  </w:style>
  <w:style w:type="paragraph" w:styleId="HTML1">
    <w:name w:val="HTML Preformatted"/>
    <w:basedOn w:val="a0"/>
    <w:link w:val="HTML2"/>
    <w:uiPriority w:val="99"/>
    <w:unhideWhenUsed/>
    <w:rsid w:val="000B2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2">
    <w:name w:val="Стандартный HTML Знак"/>
    <w:basedOn w:val="a1"/>
    <w:link w:val="HTML1"/>
    <w:uiPriority w:val="99"/>
    <w:rsid w:val="000B2C57"/>
    <w:rPr>
      <w:rFonts w:ascii="Courier New" w:eastAsia="Times New Roman" w:hAnsi="Courier New" w:cs="Courier New"/>
      <w:sz w:val="20"/>
      <w:szCs w:val="20"/>
      <w:lang w:eastAsia="ru-RU"/>
    </w:rPr>
  </w:style>
  <w:style w:type="paragraph" w:customStyle="1" w:styleId="ConsPlusTitle">
    <w:name w:val="ConsPlusTitle"/>
    <w:uiPriority w:val="99"/>
    <w:rsid w:val="00003A8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ListParagraph">
    <w:name w:val="List Paragraph"/>
    <w:basedOn w:val="a0"/>
    <w:rsid w:val="00487147"/>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220082">
      <w:bodyDiv w:val="1"/>
      <w:marLeft w:val="0"/>
      <w:marRight w:val="0"/>
      <w:marTop w:val="0"/>
      <w:marBottom w:val="0"/>
      <w:divBdr>
        <w:top w:val="none" w:sz="0" w:space="0" w:color="auto"/>
        <w:left w:val="none" w:sz="0" w:space="0" w:color="auto"/>
        <w:bottom w:val="none" w:sz="0" w:space="0" w:color="auto"/>
        <w:right w:val="none" w:sz="0" w:space="0" w:color="auto"/>
      </w:divBdr>
    </w:div>
    <w:div w:id="893472119">
      <w:bodyDiv w:val="1"/>
      <w:marLeft w:val="0"/>
      <w:marRight w:val="0"/>
      <w:marTop w:val="0"/>
      <w:marBottom w:val="0"/>
      <w:divBdr>
        <w:top w:val="none" w:sz="0" w:space="0" w:color="auto"/>
        <w:left w:val="none" w:sz="0" w:space="0" w:color="auto"/>
        <w:bottom w:val="none" w:sz="0" w:space="0" w:color="auto"/>
        <w:right w:val="none" w:sz="0" w:space="0" w:color="auto"/>
      </w:divBdr>
    </w:div>
    <w:div w:id="914826098">
      <w:bodyDiv w:val="1"/>
      <w:marLeft w:val="0"/>
      <w:marRight w:val="0"/>
      <w:marTop w:val="0"/>
      <w:marBottom w:val="0"/>
      <w:divBdr>
        <w:top w:val="none" w:sz="0" w:space="0" w:color="auto"/>
        <w:left w:val="none" w:sz="0" w:space="0" w:color="auto"/>
        <w:bottom w:val="none" w:sz="0" w:space="0" w:color="auto"/>
        <w:right w:val="none" w:sz="0" w:space="0" w:color="auto"/>
      </w:divBdr>
    </w:div>
    <w:div w:id="1767579248">
      <w:bodyDiv w:val="1"/>
      <w:marLeft w:val="0"/>
      <w:marRight w:val="0"/>
      <w:marTop w:val="0"/>
      <w:marBottom w:val="0"/>
      <w:divBdr>
        <w:top w:val="none" w:sz="0" w:space="0" w:color="auto"/>
        <w:left w:val="none" w:sz="0" w:space="0" w:color="auto"/>
        <w:bottom w:val="none" w:sz="0" w:space="0" w:color="auto"/>
        <w:right w:val="none" w:sz="0" w:space="0" w:color="auto"/>
      </w:divBdr>
    </w:div>
    <w:div w:id="189014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F%D1%80%D0%BE%D1%82%D0%BE%D0%BA%D0%BE%D0%BB_%D0%94%D0%B8%D1%84%D1%84%D0%B8_%E2%80%94_%D0%A5%D0%B5%D0%BB%D0%BB%D0%BC%D0%B0%D0%BD%D0%B0" TargetMode="Externa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3.bin"/><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image" Target="media/image14.jpeg"/><Relationship Id="rId47" Type="http://schemas.openxmlformats.org/officeDocument/2006/relationships/image" Target="media/image15.jpeg"/><Relationship Id="rId50" Type="http://schemas.openxmlformats.org/officeDocument/2006/relationships/oleObject" Target="embeddings/oleObject19.bin"/><Relationship Id="rId55" Type="http://schemas.openxmlformats.org/officeDocument/2006/relationships/image" Target="media/image20.wmf"/><Relationship Id="rId63" Type="http://schemas.openxmlformats.org/officeDocument/2006/relationships/image" Target="media/image24.wmf"/><Relationship Id="rId68" Type="http://schemas.openxmlformats.org/officeDocument/2006/relationships/oleObject" Target="embeddings/oleObject28.bin"/><Relationship Id="rId76" Type="http://schemas.openxmlformats.org/officeDocument/2006/relationships/image" Target="media/image34.png"/><Relationship Id="rId84" Type="http://schemas.openxmlformats.org/officeDocument/2006/relationships/image" Target="media/image42.png"/><Relationship Id="rId89" Type="http://schemas.openxmlformats.org/officeDocument/2006/relationships/image" Target="media/image47.png"/><Relationship Id="rId7" Type="http://schemas.openxmlformats.org/officeDocument/2006/relationships/footnotes" Target="footnotes.xml"/><Relationship Id="rId71" Type="http://schemas.openxmlformats.org/officeDocument/2006/relationships/image" Target="media/image29.jpeg"/><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image" Target="media/image9.jpeg"/><Relationship Id="rId11" Type="http://schemas.openxmlformats.org/officeDocument/2006/relationships/hyperlink" Target="https://ru.wikipedia.org/wiki/%D0%A1%D0%BB%D1%83%D1%87%D0%B0%D0%B9%D0%BD%D0%BE%D0%B5_%D0%BF%D1%80%D0%BE%D1%81%D1%82%D0%BE%D0%B5_%D1%87%D0%B8%D1%81%D0%BB%D0%BE"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oleObject" Target="embeddings/oleObject17.bin"/><Relationship Id="rId53" Type="http://schemas.openxmlformats.org/officeDocument/2006/relationships/image" Target="media/image19.w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image" Target="media/image32.jpeg"/><Relationship Id="rId79" Type="http://schemas.openxmlformats.org/officeDocument/2006/relationships/image" Target="media/image37.emf"/><Relationship Id="rId87" Type="http://schemas.openxmlformats.org/officeDocument/2006/relationships/image" Target="media/image45.png"/><Relationship Id="rId5" Type="http://schemas.openxmlformats.org/officeDocument/2006/relationships/settings" Target="settings.xml"/><Relationship Id="rId61" Type="http://schemas.openxmlformats.org/officeDocument/2006/relationships/image" Target="media/image23.wmf"/><Relationship Id="rId82" Type="http://schemas.openxmlformats.org/officeDocument/2006/relationships/image" Target="media/image40.emf"/><Relationship Id="rId90" Type="http://schemas.openxmlformats.org/officeDocument/2006/relationships/image" Target="media/image48.png"/><Relationship Id="rId95" Type="http://schemas.openxmlformats.org/officeDocument/2006/relationships/theme" Target="theme/theme1.xml"/><Relationship Id="rId19" Type="http://schemas.openxmlformats.org/officeDocument/2006/relationships/oleObject" Target="embeddings/oleObject2.bin"/><Relationship Id="rId14" Type="http://schemas.openxmlformats.org/officeDocument/2006/relationships/hyperlink" Target="https://ru.wikipedia.org/wiki/%D0%9F%D0%B5%D1%80%D0%B2%D0%BE%D0%BE%D0%B1%D1%80%D0%B0%D0%B7%D0%BD%D1%8B%D0%B9_%D0%BA%D0%BE%D1%80%D0%B5%D0%BD%D1%8C_(%D1%82%D0%B5%D0%BE%D1%80%D0%B8%D1%8F_%D1%87%D0%B8%D1%81%D0%B5%D0%BB)" TargetMode="Externa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oleObject" Target="embeddings/oleObject7.bin"/><Relationship Id="rId35" Type="http://schemas.openxmlformats.org/officeDocument/2006/relationships/image" Target="media/image11.jpeg"/><Relationship Id="rId43" Type="http://schemas.openxmlformats.org/officeDocument/2006/relationships/oleObject" Target="embeddings/oleObject15.bin"/><Relationship Id="rId48" Type="http://schemas.openxmlformats.org/officeDocument/2006/relationships/image" Target="media/image16.jpeg"/><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27.jpeg"/><Relationship Id="rId77" Type="http://schemas.openxmlformats.org/officeDocument/2006/relationships/image" Target="media/image35.png"/><Relationship Id="rId8" Type="http://schemas.openxmlformats.org/officeDocument/2006/relationships/endnotes" Target="endnotes.xml"/><Relationship Id="rId51" Type="http://schemas.openxmlformats.org/officeDocument/2006/relationships/image" Target="media/image18.wmf"/><Relationship Id="rId72" Type="http://schemas.openxmlformats.org/officeDocument/2006/relationships/image" Target="media/image30.jpeg"/><Relationship Id="rId80" Type="http://schemas.openxmlformats.org/officeDocument/2006/relationships/image" Target="media/image38.emf"/><Relationship Id="rId85" Type="http://schemas.openxmlformats.org/officeDocument/2006/relationships/image" Target="media/image43.png"/><Relationship Id="rId93"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ru.wikipedia.org/wiki/%D0%A1%D0%BB%D1%83%D1%87%D0%B0%D0%B9%D0%BD%D0%BE%D0%B5_%D0%BF%D1%80%D0%BE%D1%81%D1%82%D0%BE%D0%B5_%D1%87%D0%B8%D1%81%D0%BB%D0%BE"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oleObject" Target="embeddings/oleObject12.bin"/><Relationship Id="rId46" Type="http://schemas.openxmlformats.org/officeDocument/2006/relationships/oleObject" Target="embeddings/oleObject18.bin"/><Relationship Id="rId59" Type="http://schemas.openxmlformats.org/officeDocument/2006/relationships/image" Target="media/image22.wmf"/><Relationship Id="rId67" Type="http://schemas.openxmlformats.org/officeDocument/2006/relationships/image" Target="media/image26.wmf"/><Relationship Id="rId20" Type="http://schemas.openxmlformats.org/officeDocument/2006/relationships/image" Target="media/image4.wmf"/><Relationship Id="rId41" Type="http://schemas.openxmlformats.org/officeDocument/2006/relationships/image" Target="media/image13.jpeg"/><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image" Target="media/image28.jpeg"/><Relationship Id="rId75" Type="http://schemas.openxmlformats.org/officeDocument/2006/relationships/image" Target="media/image33.png"/><Relationship Id="rId83" Type="http://schemas.openxmlformats.org/officeDocument/2006/relationships/image" Target="media/image41.emf"/><Relationship Id="rId88" Type="http://schemas.openxmlformats.org/officeDocument/2006/relationships/image" Target="media/image46.emf"/><Relationship Id="rId91" Type="http://schemas.openxmlformats.org/officeDocument/2006/relationships/image" Target="media/image49.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u.wikipedia.org/wiki/%D0%A1%D1%80%D0%B0%D0%B2%D0%BD%D0%B5%D0%BD%D0%B8%D0%B5_%D0%BF%D0%BE_%D0%BC%D0%BE%D0%B4%D1%83%D0%BB%D1%8E" TargetMode="External"/><Relationship Id="rId23" Type="http://schemas.openxmlformats.org/officeDocument/2006/relationships/oleObject" Target="embeddings/oleObject4.bin"/><Relationship Id="rId28" Type="http://schemas.openxmlformats.org/officeDocument/2006/relationships/image" Target="media/image8.jpeg"/><Relationship Id="rId36" Type="http://schemas.openxmlformats.org/officeDocument/2006/relationships/image" Target="media/image12.jpeg"/><Relationship Id="rId49" Type="http://schemas.openxmlformats.org/officeDocument/2006/relationships/image" Target="media/image17.wmf"/><Relationship Id="rId57" Type="http://schemas.openxmlformats.org/officeDocument/2006/relationships/image" Target="media/image21.wmf"/><Relationship Id="rId10" Type="http://schemas.openxmlformats.org/officeDocument/2006/relationships/hyperlink" Target="http://www.locks.ru" TargetMode="External"/><Relationship Id="rId31" Type="http://schemas.openxmlformats.org/officeDocument/2006/relationships/oleObject" Target="embeddings/oleObject8.bin"/><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25.wmf"/><Relationship Id="rId73" Type="http://schemas.openxmlformats.org/officeDocument/2006/relationships/image" Target="media/image31.jpeg"/><Relationship Id="rId78" Type="http://schemas.openxmlformats.org/officeDocument/2006/relationships/image" Target="media/image36.emf"/><Relationship Id="rId81" Type="http://schemas.openxmlformats.org/officeDocument/2006/relationships/image" Target="media/image39.emf"/><Relationship Id="rId86" Type="http://schemas.openxmlformats.org/officeDocument/2006/relationships/image" Target="media/image44.png"/><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9FD1D-1709-4D34-955B-BF532316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9433</Words>
  <Characters>53769</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dc:creator>
  <cp:lastModifiedBy>hsvetlana</cp:lastModifiedBy>
  <cp:revision>7</cp:revision>
  <cp:lastPrinted>2015-02-05T04:16:00Z</cp:lastPrinted>
  <dcterms:created xsi:type="dcterms:W3CDTF">2015-02-04T21:44:00Z</dcterms:created>
  <dcterms:modified xsi:type="dcterms:W3CDTF">2017-10-31T12:19:00Z</dcterms:modified>
</cp:coreProperties>
</file>